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3100C77" w14:textId="592D959A" w:rsidR="00227E80" w:rsidRPr="00BA341E" w:rsidRDefault="00227E80" w:rsidP="00FB32C1">
      <w:pPr>
        <w:tabs>
          <w:tab w:val="center" w:pos="3969"/>
          <w:tab w:val="right" w:pos="8280"/>
          <w:tab w:val="right" w:pos="9781"/>
        </w:tabs>
        <w:snapToGrid w:val="0"/>
        <w:spacing w:after="120"/>
        <w:ind w:left="-2" w:right="-2"/>
        <w:rPr>
          <w:rFonts w:ascii="Arial" w:eastAsia="宋体" w:hAnsi="Arial"/>
          <w:b/>
          <w:sz w:val="22"/>
        </w:rPr>
      </w:pPr>
      <w:r w:rsidRPr="004A06BE">
        <w:rPr>
          <w:rFonts w:ascii="Arial" w:eastAsia="MS Mincho" w:hAnsi="Arial"/>
          <w:b/>
          <w:sz w:val="22"/>
          <w:lang w:val="x-none"/>
        </w:rPr>
        <w:t xml:space="preserve">3GPP TSG RAN WG1 </w:t>
      </w:r>
      <w:r w:rsidRPr="004A06BE">
        <w:rPr>
          <w:rFonts w:ascii="Arial" w:eastAsia="宋体" w:hAnsi="Arial" w:cs="Arial"/>
          <w:b/>
          <w:bCs/>
          <w:sz w:val="22"/>
          <w:lang w:val="en-GB"/>
        </w:rPr>
        <w:t>#</w:t>
      </w:r>
      <w:r w:rsidRPr="004A06BE">
        <w:rPr>
          <w:rFonts w:ascii="Arial" w:eastAsia="宋体" w:hAnsi="Arial" w:cs="Arial" w:hint="eastAsia"/>
          <w:b/>
          <w:bCs/>
          <w:sz w:val="22"/>
          <w:lang w:val="en-GB"/>
        </w:rPr>
        <w:t>1</w:t>
      </w:r>
      <w:r w:rsidR="00CD7B74">
        <w:rPr>
          <w:rFonts w:ascii="Arial" w:eastAsia="宋体" w:hAnsi="Arial" w:cs="Arial"/>
          <w:b/>
          <w:bCs/>
          <w:sz w:val="22"/>
          <w:lang w:val="en-GB"/>
        </w:rPr>
        <w:t>10</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Pr="004A06BE">
        <w:rPr>
          <w:rFonts w:ascii="Arial" w:eastAsia="宋体" w:hAnsi="Arial" w:cs="Arial" w:hint="eastAsia"/>
          <w:b/>
          <w:bCs/>
          <w:sz w:val="22"/>
          <w:lang w:val="en-GB"/>
        </w:rPr>
        <w:t xml:space="preserve"> </w:t>
      </w:r>
      <w:r w:rsidRPr="004A06BE">
        <w:rPr>
          <w:rFonts w:ascii="Arial" w:eastAsia="MS Mincho" w:hAnsi="Arial"/>
          <w:b/>
          <w:sz w:val="22"/>
          <w:lang w:val="x-none"/>
        </w:rPr>
        <w:t>R1-</w:t>
      </w:r>
      <w:r w:rsidRPr="004A06BE">
        <w:rPr>
          <w:rFonts w:ascii="Arial" w:eastAsia="宋体" w:hAnsi="Arial" w:hint="eastAsia"/>
          <w:b/>
          <w:sz w:val="22"/>
          <w:lang w:val="x-none"/>
        </w:rPr>
        <w:t>2</w:t>
      </w:r>
      <w:r>
        <w:rPr>
          <w:rFonts w:ascii="Arial" w:eastAsia="宋体" w:hAnsi="Arial" w:hint="eastAsia"/>
          <w:b/>
          <w:sz w:val="22"/>
          <w:lang w:val="x-none"/>
        </w:rPr>
        <w:t>2</w:t>
      </w:r>
      <w:r w:rsidR="00B27D58">
        <w:rPr>
          <w:rFonts w:ascii="Arial" w:eastAsia="宋体" w:hAnsi="Arial"/>
          <w:b/>
          <w:sz w:val="22"/>
          <w:lang w:val="x-none"/>
        </w:rPr>
        <w:t>06880</w:t>
      </w:r>
    </w:p>
    <w:p w14:paraId="19BAF21F" w14:textId="1402D3E4" w:rsidR="00227E80" w:rsidRPr="004A06BE" w:rsidRDefault="00CD7B74" w:rsidP="00FB32C1">
      <w:pPr>
        <w:tabs>
          <w:tab w:val="center" w:pos="4536"/>
          <w:tab w:val="right" w:pos="9072"/>
        </w:tabs>
        <w:spacing w:after="120"/>
        <w:ind w:left="-2"/>
        <w:rPr>
          <w:rFonts w:ascii="Arial" w:eastAsia="宋体" w:hAnsi="Arial" w:cs="Arial"/>
          <w:b/>
          <w:bCs/>
          <w:sz w:val="22"/>
          <w:lang w:val="x-none"/>
        </w:rPr>
      </w:pPr>
      <w:r>
        <w:rPr>
          <w:rFonts w:ascii="Arial" w:eastAsia="宋体" w:hAnsi="Arial" w:cs="Arial"/>
          <w:b/>
          <w:bCs/>
          <w:sz w:val="22"/>
          <w:lang w:val="x-none"/>
        </w:rPr>
        <w:t>Toulouse, France,</w:t>
      </w:r>
      <w:r w:rsidR="00227E80" w:rsidRPr="004A06BE">
        <w:rPr>
          <w:rFonts w:ascii="Arial" w:eastAsia="宋体" w:hAnsi="Arial" w:cs="Arial"/>
          <w:b/>
          <w:bCs/>
          <w:sz w:val="22"/>
          <w:lang w:val="x-none"/>
        </w:rPr>
        <w:t xml:space="preserve"> </w:t>
      </w:r>
      <w:r w:rsidR="002447AA">
        <w:rPr>
          <w:rFonts w:ascii="Arial" w:eastAsia="宋体" w:hAnsi="Arial" w:cs="Arial"/>
          <w:b/>
          <w:bCs/>
          <w:sz w:val="22"/>
          <w:lang w:val="x-none" w:eastAsia="zh-CN"/>
        </w:rPr>
        <w:t>Aug</w:t>
      </w:r>
      <w:r w:rsidR="00B27D58">
        <w:rPr>
          <w:rFonts w:ascii="Arial" w:eastAsia="宋体" w:hAnsi="Arial" w:cs="Arial"/>
          <w:b/>
          <w:bCs/>
          <w:sz w:val="22"/>
          <w:lang w:val="x-none"/>
        </w:rPr>
        <w:t xml:space="preserve"> 22</w:t>
      </w:r>
      <w:r w:rsidR="00B27D58">
        <w:rPr>
          <w:rFonts w:ascii="Arial" w:eastAsia="宋体" w:hAnsi="Arial" w:cs="Arial"/>
          <w:b/>
          <w:bCs/>
          <w:sz w:val="22"/>
          <w:vertAlign w:val="superscript"/>
          <w:lang w:val="x-none"/>
        </w:rPr>
        <w:t>nd</w:t>
      </w:r>
      <w:r w:rsidR="00227E80" w:rsidRPr="00761B07">
        <w:rPr>
          <w:rFonts w:ascii="Arial" w:eastAsia="宋体" w:hAnsi="Arial" w:cs="Arial"/>
          <w:b/>
          <w:bCs/>
          <w:sz w:val="22"/>
          <w:lang w:val="x-none"/>
        </w:rPr>
        <w:t xml:space="preserve"> – </w:t>
      </w:r>
      <w:r w:rsidR="00227E80">
        <w:rPr>
          <w:rFonts w:ascii="Arial" w:eastAsia="宋体" w:hAnsi="Arial" w:cs="Arial"/>
          <w:b/>
          <w:bCs/>
          <w:sz w:val="22"/>
          <w:lang w:val="x-none"/>
        </w:rPr>
        <w:t>2</w:t>
      </w:r>
      <w:r w:rsidR="00B27D58">
        <w:rPr>
          <w:rFonts w:ascii="Arial" w:eastAsia="宋体" w:hAnsi="Arial" w:cs="Arial"/>
          <w:b/>
          <w:bCs/>
          <w:sz w:val="22"/>
          <w:lang w:val="x-none"/>
        </w:rPr>
        <w:t>6</w:t>
      </w:r>
      <w:r w:rsidR="00227E80" w:rsidRPr="00073FB0">
        <w:rPr>
          <w:rFonts w:ascii="Arial" w:eastAsia="宋体" w:hAnsi="Arial" w:cs="Arial"/>
          <w:b/>
          <w:bCs/>
          <w:sz w:val="22"/>
          <w:vertAlign w:val="superscript"/>
          <w:lang w:val="x-none"/>
        </w:rPr>
        <w:t xml:space="preserve">th </w:t>
      </w:r>
      <w:r w:rsidR="00227E80" w:rsidRPr="00073FB0">
        <w:rPr>
          <w:rFonts w:ascii="Arial" w:eastAsia="宋体" w:hAnsi="Arial" w:cs="Arial"/>
          <w:b/>
          <w:bCs/>
          <w:sz w:val="22"/>
          <w:lang w:val="x-none"/>
        </w:rPr>
        <w:t xml:space="preserve">, </w:t>
      </w:r>
      <w:r w:rsidR="00227E80" w:rsidRPr="004A06BE">
        <w:rPr>
          <w:rFonts w:ascii="Arial" w:eastAsia="宋体" w:hAnsi="Arial" w:cs="Arial"/>
          <w:b/>
          <w:bCs/>
          <w:sz w:val="22"/>
          <w:lang w:val="x-none"/>
        </w:rPr>
        <w:t>202</w:t>
      </w:r>
      <w:r w:rsidR="00227E80">
        <w:rPr>
          <w:rFonts w:ascii="Arial" w:eastAsia="宋体" w:hAnsi="Arial" w:cs="Arial"/>
          <w:b/>
          <w:bCs/>
          <w:sz w:val="22"/>
          <w:lang w:val="x-none"/>
        </w:rPr>
        <w:t>2</w:t>
      </w:r>
    </w:p>
    <w:p w14:paraId="6E132A0E" w14:textId="77777777" w:rsidR="00B93120" w:rsidRPr="00CD7B74" w:rsidRDefault="00B93120" w:rsidP="00FB32C1">
      <w:pPr>
        <w:tabs>
          <w:tab w:val="center" w:pos="4536"/>
          <w:tab w:val="right" w:pos="9072"/>
        </w:tabs>
        <w:spacing w:afterLines="0" w:after="0"/>
        <w:rPr>
          <w:rFonts w:ascii="Arial" w:eastAsia="MS Mincho" w:hAnsi="Arial"/>
          <w:b/>
          <w:sz w:val="22"/>
          <w:lang w:val="x-none"/>
        </w:rPr>
      </w:pPr>
    </w:p>
    <w:p w14:paraId="70413E4A" w14:textId="5366F736" w:rsidR="00AC2C34" w:rsidRPr="00002749" w:rsidRDefault="00AC2C34" w:rsidP="00FB32C1">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227E80">
        <w:rPr>
          <w:rFonts w:ascii="Arial" w:eastAsiaTheme="minorEastAsia" w:hAnsi="Arial"/>
          <w:b/>
          <w:sz w:val="22"/>
          <w:lang w:val="x-none" w:eastAsia="zh-CN"/>
        </w:rPr>
        <w:t>New H3C</w:t>
      </w:r>
    </w:p>
    <w:p w14:paraId="11FF899B" w14:textId="431BEB56" w:rsidR="00AC2C34" w:rsidRPr="00AC2C34" w:rsidRDefault="00AC2C34" w:rsidP="00FB32C1">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0" w:name="Title"/>
      <w:bookmarkEnd w:id="0"/>
      <w:r w:rsidRPr="00AC2C34">
        <w:rPr>
          <w:rFonts w:ascii="Arial" w:eastAsia="MS Mincho" w:hAnsi="Arial"/>
          <w:b/>
          <w:sz w:val="22"/>
          <w:lang w:val="x-none"/>
        </w:rPr>
        <w:tab/>
      </w:r>
      <w:r w:rsidR="00227E80" w:rsidRPr="00164469">
        <w:rPr>
          <w:rFonts w:ascii="Arial" w:eastAsia="MS Mincho" w:hAnsi="Arial" w:hint="eastAsia"/>
          <w:b/>
          <w:sz w:val="22"/>
          <w:lang w:val="x-none"/>
        </w:rPr>
        <w:t>Discussion</w:t>
      </w:r>
      <w:r w:rsidR="00227E80" w:rsidRPr="00761B07">
        <w:rPr>
          <w:rFonts w:ascii="Arial" w:eastAsia="MS Mincho" w:hAnsi="Arial"/>
          <w:b/>
          <w:sz w:val="22"/>
          <w:lang w:val="x-none"/>
        </w:rPr>
        <w:t xml:space="preserve"> for </w:t>
      </w:r>
      <w:r w:rsidR="007651D4" w:rsidRPr="007651D4">
        <w:rPr>
          <w:rFonts w:ascii="Arial" w:eastAsia="MS Mincho" w:hAnsi="Arial"/>
          <w:b/>
          <w:sz w:val="22"/>
          <w:lang w:val="x-none"/>
        </w:rPr>
        <w:t>potential enhancement</w:t>
      </w:r>
      <w:r w:rsidR="00227E80" w:rsidRPr="00E316FE">
        <w:rPr>
          <w:rFonts w:ascii="Arial" w:eastAsia="MS Mincho" w:hAnsi="Arial"/>
          <w:b/>
          <w:sz w:val="22"/>
          <w:lang w:val="x-none"/>
        </w:rPr>
        <w:t xml:space="preserve"> o</w:t>
      </w:r>
      <w:r w:rsidR="00227E80" w:rsidRPr="00E316FE">
        <w:rPr>
          <w:rFonts w:ascii="Arial" w:eastAsia="MS Mincho" w:hAnsi="Arial"/>
          <w:b/>
          <w:sz w:val="22"/>
          <w:lang w:val="x-none" w:eastAsia="zh-CN"/>
        </w:rPr>
        <w:t>n dynamic/flexible TDD</w:t>
      </w:r>
    </w:p>
    <w:p w14:paraId="134EC85E" w14:textId="20D393A0" w:rsidR="00AC2C34" w:rsidRPr="008C79C9" w:rsidRDefault="00AC2C34" w:rsidP="00FB32C1">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1" w:name="Source"/>
      <w:bookmarkEnd w:id="1"/>
      <w:r w:rsidRPr="00AC2C34">
        <w:rPr>
          <w:rFonts w:ascii="Arial" w:eastAsia="MS Mincho" w:hAnsi="Arial"/>
          <w:b/>
          <w:sz w:val="22"/>
          <w:lang w:val="x-none"/>
        </w:rPr>
        <w:tab/>
      </w:r>
      <w:r w:rsidR="00227E80">
        <w:rPr>
          <w:rFonts w:ascii="Arial" w:eastAsia="宋体" w:hAnsi="Arial"/>
          <w:b/>
          <w:sz w:val="22"/>
          <w:lang w:val="x-none"/>
        </w:rPr>
        <w:t>9.3.</w:t>
      </w:r>
      <w:r w:rsidR="00CD7B74">
        <w:rPr>
          <w:rFonts w:ascii="Arial" w:eastAsia="宋体" w:hAnsi="Arial"/>
          <w:b/>
          <w:sz w:val="22"/>
          <w:lang w:val="x-none"/>
        </w:rPr>
        <w:t>3</w:t>
      </w:r>
    </w:p>
    <w:p w14:paraId="50697572" w14:textId="77777777" w:rsidR="00AC2C34" w:rsidRPr="00AC2C34" w:rsidRDefault="00AC2C34" w:rsidP="00FB32C1">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2" w:name="DocumentFor"/>
      <w:bookmarkEnd w:id="2"/>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FB32C1">
      <w:pPr>
        <w:pStyle w:val="a3"/>
        <w:pBdr>
          <w:bottom w:val="single" w:sz="6" w:space="1" w:color="auto"/>
        </w:pBdr>
        <w:tabs>
          <w:tab w:val="left" w:pos="1843"/>
        </w:tabs>
        <w:spacing w:after="120"/>
        <w:rPr>
          <w:rFonts w:eastAsia="宋体"/>
          <w:lang w:eastAsia="zh-CN"/>
        </w:rPr>
      </w:pPr>
    </w:p>
    <w:p w14:paraId="2FE8FBED" w14:textId="77777777" w:rsidR="00002749" w:rsidRPr="00210BAB" w:rsidRDefault="00002749" w:rsidP="00FB32C1">
      <w:pPr>
        <w:pStyle w:val="10"/>
        <w:numPr>
          <w:ilvl w:val="0"/>
          <w:numId w:val="5"/>
        </w:numPr>
      </w:pPr>
      <w:bookmarkStart w:id="3" w:name="_Ref521334010"/>
      <w:r w:rsidRPr="00210BAB">
        <w:t>Introduction</w:t>
      </w:r>
      <w:bookmarkEnd w:id="3"/>
    </w:p>
    <w:p w14:paraId="6A82F687" w14:textId="77777777" w:rsidR="00227E80" w:rsidRPr="00227E80" w:rsidRDefault="00227E80" w:rsidP="00FB32C1">
      <w:pPr>
        <w:spacing w:beforeLines="50" w:before="120" w:afterLines="0" w:after="0"/>
        <w:rPr>
          <w:rFonts w:eastAsia="宋体"/>
        </w:rPr>
      </w:pPr>
      <w:r w:rsidRPr="00227E80">
        <w:rPr>
          <w:rFonts w:eastAsia="宋体"/>
        </w:rPr>
        <w:t>In the</w:t>
      </w:r>
      <w:r w:rsidRPr="004A06BE">
        <w:t xml:space="preserve"> </w:t>
      </w:r>
      <w:r>
        <w:rPr>
          <w:rFonts w:hint="eastAsia"/>
        </w:rPr>
        <w:t>RAN</w:t>
      </w:r>
      <w:r>
        <w:t>#95</w:t>
      </w:r>
      <w:r w:rsidRPr="004A06BE">
        <w:t xml:space="preserve">-e meeting, </w:t>
      </w:r>
      <w:r>
        <w:t xml:space="preserve">WID on </w:t>
      </w:r>
      <w:r w:rsidRPr="004A1CE8">
        <w:rPr>
          <w:lang w:eastAsia="fi-FI"/>
        </w:rPr>
        <w:t xml:space="preserve">Evolution of NR Duplex Operation </w:t>
      </w:r>
      <w:r>
        <w:t xml:space="preserve">was </w:t>
      </w:r>
      <w:r w:rsidRPr="004A06BE">
        <w:t>discussed</w:t>
      </w:r>
      <w:r>
        <w:t xml:space="preserve"> and defined</w:t>
      </w:r>
      <w:r w:rsidRPr="00227E80">
        <w:rPr>
          <w:rFonts w:eastAsia="宋体"/>
        </w:rPr>
        <w:t xml:space="preserve"> as below [1].</w:t>
      </w:r>
    </w:p>
    <w:p w14:paraId="6CB5F9E3" w14:textId="77777777" w:rsidR="00C0651F" w:rsidRPr="0017003C" w:rsidRDefault="00C0651F" w:rsidP="00FB32C1">
      <w:pPr>
        <w:spacing w:afterLines="0" w:after="0"/>
        <w:ind w:left="-48"/>
        <w:rPr>
          <w:b/>
          <w:bCs/>
          <w:highlight w:val="green"/>
          <w:lang w:eastAsia="ko-KR"/>
        </w:rPr>
      </w:pPr>
      <w:r w:rsidRPr="0017003C">
        <w:rPr>
          <w:b/>
          <w:bCs/>
          <w:highlight w:val="green"/>
          <w:lang w:eastAsia="ko-KR"/>
        </w:rPr>
        <w:t>Agreement</w:t>
      </w:r>
    </w:p>
    <w:p w14:paraId="1C406969" w14:textId="77777777" w:rsidR="00C0651F" w:rsidRPr="0017003C" w:rsidRDefault="00C0651F" w:rsidP="00FB32C1">
      <w:pPr>
        <w:pStyle w:val="ad"/>
        <w:numPr>
          <w:ilvl w:val="0"/>
          <w:numId w:val="11"/>
        </w:numPr>
        <w:suppressAutoHyphens/>
        <w:spacing w:afterLines="0" w:after="0"/>
        <w:ind w:leftChars="0" w:hanging="357"/>
        <w:textAlignment w:val="baseline"/>
        <w:rPr>
          <w:rFonts w:eastAsia="Malgun Gothic"/>
          <w:lang w:eastAsia="ko-KR"/>
        </w:rPr>
      </w:pPr>
      <w:r w:rsidRPr="0017003C">
        <w:rPr>
          <w:rFonts w:eastAsia="宋体"/>
        </w:rPr>
        <w:t>For discussion in AI 9.3.3, consider the deployment scenarios for dynamic/flexible TDD which are agreed for evaluation purpose under AI 9.3.1 in RAN1#109-e.</w:t>
      </w:r>
    </w:p>
    <w:p w14:paraId="4232509A" w14:textId="61CEC1AA" w:rsidR="00C0651F" w:rsidRPr="00A275E9" w:rsidRDefault="00C0651F" w:rsidP="00FB32C1">
      <w:pPr>
        <w:pStyle w:val="ad"/>
        <w:numPr>
          <w:ilvl w:val="0"/>
          <w:numId w:val="11"/>
        </w:numPr>
        <w:suppressAutoHyphens/>
        <w:spacing w:afterLines="0" w:after="0"/>
        <w:ind w:leftChars="0" w:hanging="357"/>
        <w:textAlignment w:val="baseline"/>
        <w:rPr>
          <w:rFonts w:eastAsia="Malgun Gothic"/>
          <w:lang w:eastAsia="ko-KR"/>
        </w:rPr>
      </w:pPr>
      <w:r w:rsidRPr="0017003C">
        <w:rPr>
          <w:rFonts w:eastAsia="宋体"/>
        </w:rPr>
        <w:t xml:space="preserve">Under AI 9.3.3., no more discussion about the deployment scenario for potential enhancement on dynamic/flexible TDD </w:t>
      </w:r>
    </w:p>
    <w:p w14:paraId="1F4B0BE0" w14:textId="77777777" w:rsidR="00C0651F" w:rsidRPr="0017003C" w:rsidRDefault="00C0651F" w:rsidP="00FB32C1">
      <w:pPr>
        <w:spacing w:afterLines="0" w:after="0"/>
        <w:rPr>
          <w:b/>
          <w:bCs/>
          <w:highlight w:val="green"/>
          <w:lang w:eastAsia="ko-KR"/>
        </w:rPr>
      </w:pPr>
      <w:r w:rsidRPr="0017003C">
        <w:rPr>
          <w:b/>
          <w:bCs/>
          <w:highlight w:val="green"/>
          <w:lang w:eastAsia="ko-KR"/>
        </w:rPr>
        <w:t>Agreement</w:t>
      </w:r>
    </w:p>
    <w:p w14:paraId="1D134161" w14:textId="77777777" w:rsidR="00C0651F" w:rsidRPr="00F55A84" w:rsidRDefault="00C0651F" w:rsidP="00FB32C1">
      <w:pPr>
        <w:pStyle w:val="ad"/>
        <w:suppressAutoHyphens/>
        <w:spacing w:afterLines="0" w:after="0"/>
        <w:ind w:leftChars="0" w:left="0"/>
        <w:textAlignment w:val="baseline"/>
        <w:rPr>
          <w:rFonts w:eastAsia="宋体"/>
        </w:rPr>
      </w:pPr>
      <w:r w:rsidRPr="00F55A84">
        <w:rPr>
          <w:rFonts w:eastAsia="宋体"/>
        </w:rPr>
        <w:t>At least, following interference scenarios can be considered for study of dynamic/flexible TDD:</w:t>
      </w:r>
    </w:p>
    <w:p w14:paraId="06BFF824" w14:textId="77777777" w:rsidR="00C0651F" w:rsidRPr="00F55A84" w:rsidRDefault="00C0651F" w:rsidP="00FB32C1">
      <w:pPr>
        <w:pStyle w:val="ad"/>
        <w:numPr>
          <w:ilvl w:val="0"/>
          <w:numId w:val="11"/>
        </w:numPr>
        <w:suppressAutoHyphens/>
        <w:spacing w:afterLines="0" w:after="0"/>
        <w:ind w:leftChars="0" w:hanging="357"/>
        <w:textAlignment w:val="baseline"/>
        <w:rPr>
          <w:rFonts w:eastAsia="宋体"/>
        </w:rPr>
      </w:pPr>
      <w:proofErr w:type="spellStart"/>
      <w:r w:rsidRPr="00F55A84">
        <w:rPr>
          <w:rFonts w:eastAsia="宋体"/>
        </w:rPr>
        <w:t>gNB</w:t>
      </w:r>
      <w:proofErr w:type="spellEnd"/>
      <w:r w:rsidRPr="00F55A84">
        <w:rPr>
          <w:rFonts w:eastAsia="宋体"/>
        </w:rPr>
        <w:t>-to-</w:t>
      </w:r>
      <w:proofErr w:type="spellStart"/>
      <w:r w:rsidRPr="00F55A84">
        <w:rPr>
          <w:rFonts w:eastAsia="宋体"/>
        </w:rPr>
        <w:t>gNB</w:t>
      </w:r>
      <w:proofErr w:type="spellEnd"/>
      <w:r w:rsidRPr="00F55A84">
        <w:rPr>
          <w:rFonts w:eastAsia="宋体"/>
        </w:rPr>
        <w:t xml:space="preserve"> inter-cell co-channel interference</w:t>
      </w:r>
    </w:p>
    <w:p w14:paraId="2C67882B" w14:textId="4607C5EF" w:rsidR="00C0651F" w:rsidRPr="00A275E9" w:rsidRDefault="00C0651F" w:rsidP="00FB32C1">
      <w:pPr>
        <w:pStyle w:val="ad"/>
        <w:numPr>
          <w:ilvl w:val="0"/>
          <w:numId w:val="11"/>
        </w:numPr>
        <w:suppressAutoHyphens/>
        <w:spacing w:afterLines="0" w:after="0"/>
        <w:ind w:leftChars="0" w:hanging="357"/>
        <w:textAlignment w:val="baseline"/>
        <w:rPr>
          <w:rFonts w:eastAsia="宋体"/>
        </w:rPr>
      </w:pPr>
      <w:r w:rsidRPr="00F55A84">
        <w:rPr>
          <w:rFonts w:eastAsia="宋体"/>
        </w:rPr>
        <w:t>UE-to-UE inter-cell co-channel interference</w:t>
      </w:r>
    </w:p>
    <w:p w14:paraId="1ADFA680" w14:textId="77777777" w:rsidR="00C0651F" w:rsidRPr="00D85B05" w:rsidRDefault="00C0651F" w:rsidP="00FB32C1">
      <w:pPr>
        <w:spacing w:afterLines="0" w:after="0"/>
        <w:rPr>
          <w:rFonts w:eastAsia="Malgun Gothic" w:cs="Times"/>
          <w:bCs/>
          <w:lang w:eastAsia="ko-KR"/>
        </w:rPr>
      </w:pPr>
      <w:bookmarkStart w:id="4" w:name="_GoBack"/>
      <w:r w:rsidRPr="00D85B05">
        <w:rPr>
          <w:rFonts w:eastAsia="Malgun Gothic" w:cs="Times"/>
          <w:bCs/>
          <w:lang w:eastAsia="ko-KR"/>
        </w:rPr>
        <w:t>Guideline for future meetings</w:t>
      </w:r>
    </w:p>
    <w:bookmarkEnd w:id="4"/>
    <w:p w14:paraId="11033DEA" w14:textId="77777777" w:rsidR="00C0651F" w:rsidRPr="009B04B9" w:rsidRDefault="00C0651F" w:rsidP="00FB32C1">
      <w:pPr>
        <w:pStyle w:val="Guidance"/>
        <w:numPr>
          <w:ilvl w:val="0"/>
          <w:numId w:val="11"/>
        </w:numPr>
        <w:spacing w:after="0"/>
        <w:rPr>
          <w:rFonts w:ascii="Times" w:eastAsia="Times New Roman" w:hAnsi="Times" w:cs="Times"/>
          <w:i w:val="0"/>
          <w:color w:val="auto"/>
          <w:kern w:val="2"/>
          <w:lang w:eastAsia="zh-CN"/>
        </w:rPr>
      </w:pPr>
      <w:r w:rsidRPr="009B04B9">
        <w:rPr>
          <w:rFonts w:ascii="Times" w:eastAsia="Times New Roman" w:hAnsi="Times" w:cs="Times"/>
          <w:i w:val="0"/>
          <w:color w:val="auto"/>
          <w:kern w:val="2"/>
          <w:lang w:eastAsia="zh-CN"/>
        </w:rPr>
        <w:t>Note: AI 9.3.3 handles the potential inter-</w:t>
      </w:r>
      <w:proofErr w:type="spellStart"/>
      <w:r w:rsidRPr="009B04B9">
        <w:rPr>
          <w:rFonts w:ascii="Times" w:eastAsia="Times New Roman" w:hAnsi="Times" w:cs="Times"/>
          <w:i w:val="0"/>
          <w:color w:val="auto"/>
          <w:kern w:val="2"/>
          <w:lang w:eastAsia="zh-CN"/>
        </w:rPr>
        <w:t>gNB</w:t>
      </w:r>
      <w:proofErr w:type="spellEnd"/>
      <w:r w:rsidRPr="009B04B9">
        <w:rPr>
          <w:rFonts w:ascii="Times" w:eastAsia="Times New Roman" w:hAnsi="Times" w:cs="Times"/>
          <w:i w:val="0"/>
          <w:color w:val="auto"/>
          <w:kern w:val="2"/>
          <w:lang w:eastAsia="zh-CN"/>
        </w:rPr>
        <w:t xml:space="preserve"> and inter-UE CLI handling schemes that are specific for dynamic TDD and schemes that are common for both SBFD and dynamic/flexible TDD.</w:t>
      </w:r>
    </w:p>
    <w:p w14:paraId="586FB9D3" w14:textId="55D62C88" w:rsidR="00C0651F" w:rsidRPr="00A275E9" w:rsidRDefault="00C0651F" w:rsidP="00FB32C1">
      <w:pPr>
        <w:pStyle w:val="ad"/>
        <w:numPr>
          <w:ilvl w:val="0"/>
          <w:numId w:val="11"/>
        </w:numPr>
        <w:suppressAutoHyphens/>
        <w:spacing w:afterLines="0" w:after="0"/>
        <w:ind w:leftChars="0"/>
        <w:textAlignment w:val="baseline"/>
        <w:rPr>
          <w:rFonts w:eastAsia="Malgun Gothic" w:cs="Times"/>
          <w:szCs w:val="20"/>
          <w:lang w:eastAsia="ko-KR"/>
        </w:rPr>
      </w:pPr>
      <w:r w:rsidRPr="009B04B9">
        <w:rPr>
          <w:rFonts w:cs="Times"/>
          <w:szCs w:val="20"/>
        </w:rPr>
        <w:t>Note: AI 9.3.2 handles the potential inter-</w:t>
      </w:r>
      <w:proofErr w:type="spellStart"/>
      <w:r w:rsidRPr="009B04B9">
        <w:rPr>
          <w:rFonts w:cs="Times"/>
          <w:szCs w:val="20"/>
        </w:rPr>
        <w:t>gNB</w:t>
      </w:r>
      <w:proofErr w:type="spellEnd"/>
      <w:r w:rsidRPr="009B04B9">
        <w:rPr>
          <w:rFonts w:cs="Times"/>
          <w:szCs w:val="20"/>
        </w:rPr>
        <w:t xml:space="preserve"> and inter-UE CLI handling schemes that are specific for SBFD.</w:t>
      </w:r>
    </w:p>
    <w:p w14:paraId="24C3940D" w14:textId="77777777" w:rsidR="00C0651F" w:rsidRPr="0017003C" w:rsidRDefault="00C0651F" w:rsidP="00FB32C1">
      <w:pPr>
        <w:spacing w:afterLines="0" w:after="0"/>
        <w:rPr>
          <w:b/>
          <w:bCs/>
          <w:highlight w:val="green"/>
          <w:lang w:eastAsia="ko-KR"/>
        </w:rPr>
      </w:pPr>
      <w:r w:rsidRPr="0017003C">
        <w:rPr>
          <w:b/>
          <w:bCs/>
          <w:highlight w:val="green"/>
          <w:lang w:eastAsia="ko-KR"/>
        </w:rPr>
        <w:t>Agreement</w:t>
      </w:r>
    </w:p>
    <w:p w14:paraId="7E137463" w14:textId="77777777" w:rsidR="00C0651F" w:rsidRPr="00530F88" w:rsidRDefault="00C0651F" w:rsidP="00FB32C1">
      <w:pPr>
        <w:spacing w:afterLines="0" w:after="0"/>
        <w:rPr>
          <w:rFonts w:eastAsia="宋体"/>
        </w:rPr>
      </w:pPr>
      <w:r w:rsidRPr="00530F88">
        <w:rPr>
          <w:rFonts w:eastAsia="宋体"/>
        </w:rPr>
        <w:t xml:space="preserve">For study of potential enhancement </w:t>
      </w:r>
      <w:r>
        <w:rPr>
          <w:rFonts w:eastAsia="宋体"/>
        </w:rPr>
        <w:t xml:space="preserve">to </w:t>
      </w:r>
      <w:r w:rsidRPr="00530F88">
        <w:rPr>
          <w:rFonts w:eastAsia="宋体"/>
        </w:rPr>
        <w:t>dynamic/flexible TDD and</w:t>
      </w:r>
      <w:r>
        <w:rPr>
          <w:rFonts w:eastAsia="宋体"/>
        </w:rPr>
        <w:t>/or</w:t>
      </w:r>
      <w:r w:rsidRPr="00530F88">
        <w:rPr>
          <w:rFonts w:eastAsia="宋体"/>
        </w:rPr>
        <w:t xml:space="preserve"> SBFD, followings are considered as candidates of potential enhancement method of </w:t>
      </w:r>
      <w:proofErr w:type="spellStart"/>
      <w:r w:rsidRPr="00530F88">
        <w:rPr>
          <w:rFonts w:eastAsia="宋体"/>
        </w:rPr>
        <w:t>gNB</w:t>
      </w:r>
      <w:proofErr w:type="spellEnd"/>
      <w:r w:rsidRPr="00530F88">
        <w:rPr>
          <w:rFonts w:eastAsia="宋体"/>
        </w:rPr>
        <w:t>-to-</w:t>
      </w:r>
      <w:proofErr w:type="spellStart"/>
      <w:r w:rsidRPr="00530F88">
        <w:rPr>
          <w:rFonts w:eastAsia="宋体"/>
        </w:rPr>
        <w:t>gNB</w:t>
      </w:r>
      <w:proofErr w:type="spellEnd"/>
      <w:r w:rsidRPr="00530F88">
        <w:rPr>
          <w:rFonts w:eastAsia="宋体"/>
        </w:rPr>
        <w:t xml:space="preserve"> CLI handling</w:t>
      </w:r>
      <w:r w:rsidRPr="00530F88">
        <w:t>, where further prioritization/down-scoping of candidate schemes for study can be done in the future meetings:</w:t>
      </w:r>
    </w:p>
    <w:p w14:paraId="4B64E69C" w14:textId="77777777" w:rsidR="00C0651F" w:rsidRPr="00530F88" w:rsidRDefault="00C0651F" w:rsidP="00FB32C1">
      <w:pPr>
        <w:pStyle w:val="ad"/>
        <w:numPr>
          <w:ilvl w:val="0"/>
          <w:numId w:val="11"/>
        </w:numPr>
        <w:suppressAutoHyphens/>
        <w:spacing w:afterLines="0" w:after="0"/>
        <w:ind w:leftChars="0"/>
        <w:textAlignment w:val="baseline"/>
        <w:rPr>
          <w:rFonts w:eastAsia="宋体"/>
        </w:rPr>
      </w:pPr>
      <w:proofErr w:type="spellStart"/>
      <w:r w:rsidRPr="00530F88">
        <w:rPr>
          <w:rFonts w:eastAsia="宋体"/>
        </w:rPr>
        <w:t>gNB</w:t>
      </w:r>
      <w:proofErr w:type="spellEnd"/>
      <w:r w:rsidRPr="00530F88">
        <w:rPr>
          <w:rFonts w:eastAsia="宋体"/>
        </w:rPr>
        <w:t>-to-</w:t>
      </w:r>
      <w:proofErr w:type="spellStart"/>
      <w:r w:rsidRPr="00530F88">
        <w:rPr>
          <w:rFonts w:eastAsia="宋体"/>
        </w:rPr>
        <w:t>gNB</w:t>
      </w:r>
      <w:proofErr w:type="spellEnd"/>
      <w:r w:rsidRPr="00530F88">
        <w:rPr>
          <w:rFonts w:eastAsia="宋体"/>
        </w:rPr>
        <w:t xml:space="preserve"> CLI measurement and reporting</w:t>
      </w:r>
    </w:p>
    <w:p w14:paraId="78EFD732" w14:textId="77777777" w:rsidR="00C0651F" w:rsidRPr="00530F88" w:rsidRDefault="00C0651F" w:rsidP="00FB32C1">
      <w:pPr>
        <w:pStyle w:val="ad"/>
        <w:numPr>
          <w:ilvl w:val="0"/>
          <w:numId w:val="11"/>
        </w:numPr>
        <w:suppressAutoHyphens/>
        <w:spacing w:afterLines="0" w:after="0"/>
        <w:ind w:leftChars="0"/>
        <w:textAlignment w:val="baseline"/>
        <w:rPr>
          <w:rFonts w:eastAsia="宋体"/>
        </w:rPr>
      </w:pPr>
      <w:r w:rsidRPr="00530F88">
        <w:rPr>
          <w:rFonts w:eastAsia="宋体"/>
        </w:rPr>
        <w:t xml:space="preserve">Coordinated scheduling </w:t>
      </w:r>
    </w:p>
    <w:p w14:paraId="241F81EA" w14:textId="77777777" w:rsidR="00C0651F" w:rsidRPr="00530F88" w:rsidRDefault="00C0651F" w:rsidP="00FB32C1">
      <w:pPr>
        <w:pStyle w:val="ad"/>
        <w:numPr>
          <w:ilvl w:val="0"/>
          <w:numId w:val="11"/>
        </w:numPr>
        <w:suppressAutoHyphens/>
        <w:spacing w:afterLines="0" w:after="0"/>
        <w:ind w:leftChars="0"/>
        <w:textAlignment w:val="baseline"/>
        <w:rPr>
          <w:rFonts w:eastAsia="宋体"/>
        </w:rPr>
      </w:pPr>
      <w:r w:rsidRPr="00530F88">
        <w:rPr>
          <w:rFonts w:eastAsia="宋体"/>
        </w:rPr>
        <w:t>Spatial domain enhancements</w:t>
      </w:r>
    </w:p>
    <w:p w14:paraId="67C7C572" w14:textId="77777777" w:rsidR="00C0651F" w:rsidRPr="00530F88" w:rsidRDefault="00C0651F" w:rsidP="00FB32C1">
      <w:pPr>
        <w:pStyle w:val="ad"/>
        <w:numPr>
          <w:ilvl w:val="0"/>
          <w:numId w:val="11"/>
        </w:numPr>
        <w:suppressAutoHyphens/>
        <w:spacing w:afterLines="0" w:after="0"/>
        <w:ind w:leftChars="0"/>
        <w:textAlignment w:val="baseline"/>
        <w:rPr>
          <w:rFonts w:eastAsia="宋体"/>
        </w:rPr>
      </w:pPr>
      <w:r w:rsidRPr="00530F88">
        <w:rPr>
          <w:rFonts w:eastAsia="宋体"/>
        </w:rPr>
        <w:t xml:space="preserve">Advanced </w:t>
      </w:r>
      <w:r>
        <w:rPr>
          <w:rFonts w:eastAsia="宋体"/>
        </w:rPr>
        <w:t>r</w:t>
      </w:r>
      <w:r w:rsidRPr="00530F88">
        <w:rPr>
          <w:rFonts w:eastAsia="宋体"/>
        </w:rPr>
        <w:t xml:space="preserve">eceiver </w:t>
      </w:r>
    </w:p>
    <w:p w14:paraId="75EEA5A4" w14:textId="77777777" w:rsidR="00C0651F" w:rsidRPr="00530F88" w:rsidRDefault="00C0651F" w:rsidP="00FB32C1">
      <w:pPr>
        <w:pStyle w:val="ad"/>
        <w:numPr>
          <w:ilvl w:val="0"/>
          <w:numId w:val="11"/>
        </w:numPr>
        <w:suppressAutoHyphens/>
        <w:spacing w:afterLines="0" w:after="0"/>
        <w:ind w:leftChars="0"/>
        <w:textAlignment w:val="baseline"/>
        <w:rPr>
          <w:rFonts w:eastAsia="宋体"/>
        </w:rPr>
      </w:pPr>
      <w:r w:rsidRPr="008E1D15">
        <w:rPr>
          <w:rFonts w:eastAsia="宋体"/>
        </w:rPr>
        <w:t xml:space="preserve">UE and </w:t>
      </w:r>
      <w:proofErr w:type="spellStart"/>
      <w:r w:rsidRPr="008E1D15">
        <w:rPr>
          <w:rFonts w:eastAsia="宋体"/>
        </w:rPr>
        <w:t>gNB</w:t>
      </w:r>
      <w:proofErr w:type="spellEnd"/>
      <w:r w:rsidRPr="008E1D15">
        <w:rPr>
          <w:rFonts w:eastAsia="宋体"/>
        </w:rPr>
        <w:t xml:space="preserve"> transmission and reception timing</w:t>
      </w:r>
      <w:r w:rsidRPr="00530F88">
        <w:rPr>
          <w:rFonts w:eastAsia="宋体"/>
        </w:rPr>
        <w:t xml:space="preserve"> </w:t>
      </w:r>
    </w:p>
    <w:p w14:paraId="5F556EC0" w14:textId="77777777" w:rsidR="00C0651F" w:rsidRPr="00530F88" w:rsidRDefault="00C0651F" w:rsidP="00FB32C1">
      <w:pPr>
        <w:pStyle w:val="ad"/>
        <w:numPr>
          <w:ilvl w:val="0"/>
          <w:numId w:val="11"/>
        </w:numPr>
        <w:suppressAutoHyphens/>
        <w:spacing w:afterLines="0" w:after="0"/>
        <w:ind w:leftChars="0"/>
        <w:textAlignment w:val="baseline"/>
        <w:rPr>
          <w:rFonts w:eastAsia="宋体"/>
        </w:rPr>
      </w:pPr>
      <w:r w:rsidRPr="00530F88">
        <w:rPr>
          <w:rFonts w:eastAsia="宋体"/>
        </w:rPr>
        <w:t>Power control based solution</w:t>
      </w:r>
    </w:p>
    <w:p w14:paraId="6B86A46C" w14:textId="77777777" w:rsidR="00C0651F" w:rsidRPr="00530F88" w:rsidRDefault="00C0651F" w:rsidP="00FB32C1">
      <w:pPr>
        <w:pStyle w:val="ad"/>
        <w:numPr>
          <w:ilvl w:val="0"/>
          <w:numId w:val="11"/>
        </w:numPr>
        <w:suppressAutoHyphens/>
        <w:spacing w:afterLines="0" w:after="0"/>
        <w:ind w:leftChars="0"/>
        <w:textAlignment w:val="baseline"/>
        <w:rPr>
          <w:rFonts w:eastAsia="宋体"/>
        </w:rPr>
      </w:pPr>
      <w:r w:rsidRPr="008E1D15">
        <w:rPr>
          <w:rFonts w:eastAsia="宋体"/>
        </w:rPr>
        <w:t>Potential enhancements to Rel-16 RIM</w:t>
      </w:r>
    </w:p>
    <w:p w14:paraId="275EB9EC" w14:textId="77777777" w:rsidR="00C0651F" w:rsidRPr="00530F88" w:rsidRDefault="00C0651F" w:rsidP="00FB32C1">
      <w:pPr>
        <w:pStyle w:val="ad"/>
        <w:numPr>
          <w:ilvl w:val="0"/>
          <w:numId w:val="11"/>
        </w:numPr>
        <w:suppressAutoHyphens/>
        <w:spacing w:afterLines="0" w:after="0"/>
        <w:ind w:leftChars="0"/>
        <w:textAlignment w:val="baseline"/>
        <w:rPr>
          <w:rFonts w:eastAsia="宋体"/>
        </w:rPr>
      </w:pPr>
      <w:r w:rsidRPr="008E1D15">
        <w:rPr>
          <w:rFonts w:eastAsia="宋体"/>
        </w:rPr>
        <w:t>Sensing based mechanism</w:t>
      </w:r>
    </w:p>
    <w:p w14:paraId="780F61C8" w14:textId="77777777" w:rsidR="00C0651F" w:rsidRPr="00530F88" w:rsidRDefault="00C0651F" w:rsidP="00FB32C1">
      <w:pPr>
        <w:pStyle w:val="ad"/>
        <w:numPr>
          <w:ilvl w:val="0"/>
          <w:numId w:val="11"/>
        </w:numPr>
        <w:suppressAutoHyphens/>
        <w:spacing w:afterLines="0" w:after="0"/>
        <w:ind w:leftChars="0"/>
        <w:textAlignment w:val="baseline"/>
        <w:rPr>
          <w:rFonts w:eastAsia="宋体"/>
        </w:rPr>
      </w:pPr>
      <w:r w:rsidRPr="008E1D15">
        <w:rPr>
          <w:rFonts w:eastAsia="宋体"/>
        </w:rPr>
        <w:t>Note: Whether or not a particular scheme requires OTA or backhaul information exchange should be identified</w:t>
      </w:r>
    </w:p>
    <w:p w14:paraId="012727B4" w14:textId="77777777" w:rsidR="00C0651F" w:rsidRPr="00530F88" w:rsidRDefault="00C0651F" w:rsidP="00FB32C1">
      <w:pPr>
        <w:pStyle w:val="ad"/>
        <w:numPr>
          <w:ilvl w:val="0"/>
          <w:numId w:val="11"/>
        </w:numPr>
        <w:suppressAutoHyphens/>
        <w:spacing w:afterLines="0" w:after="0"/>
        <w:ind w:leftChars="0"/>
        <w:textAlignment w:val="baseline"/>
        <w:rPr>
          <w:rFonts w:eastAsia="宋体"/>
        </w:rPr>
      </w:pPr>
      <w:r w:rsidRPr="00530F88">
        <w:rPr>
          <w:rFonts w:eastAsia="宋体"/>
        </w:rPr>
        <w:t>Note: Any other scheme(s) for inter-</w:t>
      </w:r>
      <w:proofErr w:type="spellStart"/>
      <w:r w:rsidRPr="00530F88">
        <w:rPr>
          <w:rFonts w:eastAsia="宋体"/>
        </w:rPr>
        <w:t>gNB</w:t>
      </w:r>
      <w:proofErr w:type="spellEnd"/>
      <w:r w:rsidRPr="00530F88">
        <w:rPr>
          <w:rFonts w:eastAsia="宋体"/>
        </w:rPr>
        <w:t xml:space="preserve"> CLI handling is/are not precluded.</w:t>
      </w:r>
    </w:p>
    <w:p w14:paraId="562AC32F" w14:textId="77777777" w:rsidR="00C0651F" w:rsidRDefault="00C0651F" w:rsidP="00FB32C1">
      <w:pPr>
        <w:pStyle w:val="ad"/>
        <w:numPr>
          <w:ilvl w:val="0"/>
          <w:numId w:val="11"/>
        </w:numPr>
        <w:suppressAutoHyphens/>
        <w:spacing w:afterLines="0" w:after="0"/>
        <w:ind w:leftChars="0"/>
        <w:textAlignment w:val="baseline"/>
        <w:rPr>
          <w:rFonts w:eastAsia="宋体"/>
        </w:rPr>
      </w:pPr>
      <w:r>
        <w:rPr>
          <w:rFonts w:eastAsia="宋体"/>
        </w:rPr>
        <w:t xml:space="preserve">Note: For potential enhancements </w:t>
      </w:r>
      <w:r w:rsidRPr="008E1D15">
        <w:rPr>
          <w:rFonts w:eastAsia="宋体"/>
        </w:rPr>
        <w:t>to</w:t>
      </w:r>
      <w:r>
        <w:rPr>
          <w:rFonts w:eastAsia="宋体"/>
        </w:rPr>
        <w:t xml:space="preserve"> dynamic/flexible TDD</w:t>
      </w:r>
      <w:r w:rsidRPr="008E1D15">
        <w:rPr>
          <w:rFonts w:eastAsia="宋体"/>
        </w:rPr>
        <w:t xml:space="preserve"> and/or SBFD</w:t>
      </w:r>
      <w:r>
        <w:rPr>
          <w:rFonts w:eastAsia="宋体"/>
        </w:rPr>
        <w:t>, utilize the outcome of discussion in Rel-15 and Rel-16 while avoiding the repetition of the same discussion.</w:t>
      </w:r>
    </w:p>
    <w:p w14:paraId="1F8ED1D2" w14:textId="06B6F90A" w:rsidR="00C0651F" w:rsidRPr="00A275E9" w:rsidRDefault="00C0651F" w:rsidP="00FB32C1">
      <w:pPr>
        <w:pStyle w:val="ad"/>
        <w:numPr>
          <w:ilvl w:val="0"/>
          <w:numId w:val="11"/>
        </w:numPr>
        <w:suppressAutoHyphens/>
        <w:spacing w:afterLines="0" w:after="0"/>
        <w:ind w:leftChars="0"/>
        <w:textAlignment w:val="baseline"/>
        <w:rPr>
          <w:rFonts w:eastAsia="宋体"/>
        </w:rPr>
      </w:pPr>
      <w:r>
        <w:rPr>
          <w:rFonts w:eastAsia="宋体"/>
        </w:rPr>
        <w:t>Note: Potential enhancements specific for SBFD will be discussed in 9.3.2</w:t>
      </w:r>
    </w:p>
    <w:p w14:paraId="45143730" w14:textId="77777777" w:rsidR="00C0651F" w:rsidRPr="0017003C" w:rsidRDefault="00C0651F" w:rsidP="00FB32C1">
      <w:pPr>
        <w:spacing w:afterLines="0" w:after="0"/>
        <w:rPr>
          <w:b/>
          <w:bCs/>
          <w:highlight w:val="green"/>
          <w:lang w:eastAsia="ko-KR"/>
        </w:rPr>
      </w:pPr>
      <w:r w:rsidRPr="0017003C">
        <w:rPr>
          <w:b/>
          <w:bCs/>
          <w:highlight w:val="green"/>
          <w:lang w:eastAsia="ko-KR"/>
        </w:rPr>
        <w:t>Agreement</w:t>
      </w:r>
    </w:p>
    <w:p w14:paraId="3395F45F" w14:textId="77777777" w:rsidR="00C0651F" w:rsidRDefault="00C0651F" w:rsidP="00FB32C1">
      <w:pPr>
        <w:spacing w:afterLines="0" w:after="0"/>
        <w:rPr>
          <w:rFonts w:eastAsia="宋体"/>
        </w:rPr>
      </w:pPr>
      <w:r>
        <w:rPr>
          <w:rFonts w:eastAsia="宋体"/>
        </w:rPr>
        <w:t xml:space="preserve">For study of potential </w:t>
      </w:r>
      <w:r w:rsidRPr="008E1D15">
        <w:rPr>
          <w:rFonts w:eastAsia="宋体"/>
        </w:rPr>
        <w:t xml:space="preserve">enhancement to dynamic/flexible TDD </w:t>
      </w:r>
      <w:r w:rsidRPr="008E1D15">
        <w:t>and/or SBFD</w:t>
      </w:r>
      <w:r w:rsidRPr="008E1D15">
        <w:rPr>
          <w:rFonts w:eastAsia="宋体"/>
        </w:rPr>
        <w:t xml:space="preserve">, followings are considered as candidates of potential enhancement method of UE-to-UE CLI handling, </w:t>
      </w:r>
      <w:r w:rsidRPr="008E1D15">
        <w:t>where</w:t>
      </w:r>
      <w:r>
        <w:t xml:space="preserve"> further prioritization/down-scoping of candidate schemes for study can be done in the future meetings:</w:t>
      </w:r>
    </w:p>
    <w:p w14:paraId="1ACCA260" w14:textId="77777777" w:rsidR="00C0651F" w:rsidRPr="00A517FD" w:rsidRDefault="00C0651F" w:rsidP="00FB32C1">
      <w:pPr>
        <w:pStyle w:val="ad"/>
        <w:numPr>
          <w:ilvl w:val="0"/>
          <w:numId w:val="11"/>
        </w:numPr>
        <w:suppressAutoHyphens/>
        <w:spacing w:afterLines="0" w:after="0"/>
        <w:ind w:leftChars="0"/>
        <w:textAlignment w:val="baseline"/>
        <w:rPr>
          <w:rFonts w:eastAsia="宋体"/>
        </w:rPr>
      </w:pPr>
      <w:r w:rsidRPr="008E1D15">
        <w:rPr>
          <w:rFonts w:eastAsia="宋体"/>
        </w:rPr>
        <w:t>Potential enhancements to UE-to-UE CLI measurement/reporting</w:t>
      </w:r>
    </w:p>
    <w:p w14:paraId="377E09C1" w14:textId="77777777" w:rsidR="00C0651F" w:rsidRPr="008E1D15" w:rsidRDefault="00C0651F" w:rsidP="00FB32C1">
      <w:pPr>
        <w:pStyle w:val="ad"/>
        <w:numPr>
          <w:ilvl w:val="0"/>
          <w:numId w:val="11"/>
        </w:numPr>
        <w:suppressAutoHyphens/>
        <w:spacing w:afterLines="0" w:after="0"/>
        <w:ind w:leftChars="0"/>
        <w:textAlignment w:val="baseline"/>
        <w:rPr>
          <w:rFonts w:eastAsia="宋体"/>
        </w:rPr>
      </w:pPr>
      <w:r w:rsidRPr="008E1D15">
        <w:rPr>
          <w:rFonts w:eastAsia="宋体"/>
        </w:rPr>
        <w:t>Coordinated scheduling</w:t>
      </w:r>
    </w:p>
    <w:p w14:paraId="7948F286" w14:textId="77777777" w:rsidR="00C0651F" w:rsidRDefault="00C0651F" w:rsidP="00FB32C1">
      <w:pPr>
        <w:pStyle w:val="ad"/>
        <w:numPr>
          <w:ilvl w:val="0"/>
          <w:numId w:val="11"/>
        </w:numPr>
        <w:suppressAutoHyphens/>
        <w:spacing w:afterLines="0" w:after="0"/>
        <w:ind w:leftChars="0"/>
        <w:textAlignment w:val="baseline"/>
        <w:rPr>
          <w:rFonts w:eastAsia="宋体"/>
        </w:rPr>
      </w:pPr>
      <w:r>
        <w:rPr>
          <w:rFonts w:eastAsia="宋体"/>
        </w:rPr>
        <w:t xml:space="preserve">Spatial domain enhancements, </w:t>
      </w:r>
    </w:p>
    <w:p w14:paraId="7E8CEE78" w14:textId="77777777" w:rsidR="00C0651F" w:rsidRPr="008E1D15" w:rsidRDefault="00C0651F" w:rsidP="00FB32C1">
      <w:pPr>
        <w:pStyle w:val="ad"/>
        <w:numPr>
          <w:ilvl w:val="0"/>
          <w:numId w:val="11"/>
        </w:numPr>
        <w:suppressAutoHyphens/>
        <w:spacing w:afterLines="0" w:after="0"/>
        <w:ind w:leftChars="0"/>
        <w:textAlignment w:val="baseline"/>
        <w:rPr>
          <w:rFonts w:eastAsia="宋体"/>
        </w:rPr>
      </w:pPr>
      <w:r w:rsidRPr="008E1D15">
        <w:rPr>
          <w:rFonts w:eastAsia="宋体"/>
        </w:rPr>
        <w:t xml:space="preserve">Advanced Receiver </w:t>
      </w:r>
    </w:p>
    <w:p w14:paraId="7FA57218" w14:textId="77777777" w:rsidR="00C0651F" w:rsidRPr="00530F88" w:rsidRDefault="00C0651F" w:rsidP="00FB32C1">
      <w:pPr>
        <w:pStyle w:val="ad"/>
        <w:numPr>
          <w:ilvl w:val="0"/>
          <w:numId w:val="11"/>
        </w:numPr>
        <w:suppressAutoHyphens/>
        <w:spacing w:afterLines="0" w:after="0"/>
        <w:ind w:leftChars="0"/>
        <w:textAlignment w:val="baseline"/>
        <w:rPr>
          <w:rFonts w:eastAsia="宋体"/>
        </w:rPr>
      </w:pPr>
      <w:r w:rsidRPr="008E1D15">
        <w:rPr>
          <w:rFonts w:eastAsia="宋体"/>
        </w:rPr>
        <w:t xml:space="preserve">UE and </w:t>
      </w:r>
      <w:proofErr w:type="spellStart"/>
      <w:r w:rsidRPr="008E1D15">
        <w:rPr>
          <w:rFonts w:eastAsia="宋体"/>
        </w:rPr>
        <w:t>gNB</w:t>
      </w:r>
      <w:proofErr w:type="spellEnd"/>
      <w:r w:rsidRPr="008E1D15">
        <w:rPr>
          <w:rFonts w:eastAsia="宋体"/>
        </w:rPr>
        <w:t xml:space="preserve"> transmission and reception timing</w:t>
      </w:r>
      <w:r w:rsidRPr="00530F88">
        <w:rPr>
          <w:rFonts w:eastAsia="宋体"/>
        </w:rPr>
        <w:t xml:space="preserve"> </w:t>
      </w:r>
    </w:p>
    <w:p w14:paraId="0916F058" w14:textId="77777777" w:rsidR="00C0651F" w:rsidRPr="00A517FD" w:rsidRDefault="00C0651F" w:rsidP="00FB32C1">
      <w:pPr>
        <w:pStyle w:val="ad"/>
        <w:numPr>
          <w:ilvl w:val="0"/>
          <w:numId w:val="11"/>
        </w:numPr>
        <w:suppressAutoHyphens/>
        <w:spacing w:afterLines="0" w:after="0"/>
        <w:ind w:leftChars="0"/>
        <w:textAlignment w:val="baseline"/>
        <w:rPr>
          <w:rFonts w:eastAsia="宋体"/>
        </w:rPr>
      </w:pPr>
      <w:r w:rsidRPr="00A517FD">
        <w:rPr>
          <w:rFonts w:eastAsia="宋体"/>
        </w:rPr>
        <w:t>Power control based solution</w:t>
      </w:r>
    </w:p>
    <w:p w14:paraId="500F098E" w14:textId="77777777" w:rsidR="00C0651F" w:rsidRPr="00A517FD" w:rsidRDefault="00C0651F" w:rsidP="00FB32C1">
      <w:pPr>
        <w:pStyle w:val="ad"/>
        <w:numPr>
          <w:ilvl w:val="0"/>
          <w:numId w:val="11"/>
        </w:numPr>
        <w:suppressAutoHyphens/>
        <w:spacing w:afterLines="0" w:after="0"/>
        <w:ind w:leftChars="0"/>
        <w:textAlignment w:val="baseline"/>
        <w:rPr>
          <w:rFonts w:eastAsia="宋体"/>
        </w:rPr>
      </w:pPr>
      <w:r w:rsidRPr="008E1D15">
        <w:rPr>
          <w:rFonts w:eastAsia="宋体"/>
        </w:rPr>
        <w:t>Sensing based mechanism</w:t>
      </w:r>
    </w:p>
    <w:p w14:paraId="6BEE5F28" w14:textId="77777777" w:rsidR="00C0651F" w:rsidRPr="00A517FD" w:rsidRDefault="00C0651F" w:rsidP="00FB32C1">
      <w:pPr>
        <w:pStyle w:val="ad"/>
        <w:numPr>
          <w:ilvl w:val="0"/>
          <w:numId w:val="11"/>
        </w:numPr>
        <w:suppressAutoHyphens/>
        <w:spacing w:afterLines="0" w:after="0"/>
        <w:ind w:leftChars="0"/>
        <w:textAlignment w:val="baseline"/>
        <w:rPr>
          <w:rFonts w:eastAsia="宋体"/>
        </w:rPr>
      </w:pPr>
      <w:r w:rsidRPr="008E1D15">
        <w:rPr>
          <w:rFonts w:eastAsia="宋体"/>
        </w:rPr>
        <w:t>Note: Whether or not a particular scheme requires OTA or backhaul information exchange should be identified</w:t>
      </w:r>
    </w:p>
    <w:p w14:paraId="32C561D1" w14:textId="77777777" w:rsidR="00C0651F" w:rsidRPr="00A517FD" w:rsidRDefault="00C0651F" w:rsidP="00FB32C1">
      <w:pPr>
        <w:pStyle w:val="ad"/>
        <w:numPr>
          <w:ilvl w:val="0"/>
          <w:numId w:val="11"/>
        </w:numPr>
        <w:suppressAutoHyphens/>
        <w:spacing w:afterLines="0" w:after="0"/>
        <w:ind w:leftChars="0"/>
        <w:textAlignment w:val="baseline"/>
        <w:rPr>
          <w:rFonts w:eastAsia="宋体"/>
        </w:rPr>
      </w:pPr>
      <w:r w:rsidRPr="00A517FD">
        <w:rPr>
          <w:rFonts w:eastAsia="宋体"/>
        </w:rPr>
        <w:t xml:space="preserve">Note: Any other scheme(s) for </w:t>
      </w:r>
      <w:r>
        <w:rPr>
          <w:rFonts w:eastAsia="宋体"/>
        </w:rPr>
        <w:t>UE-to</w:t>
      </w:r>
      <w:r w:rsidRPr="00A517FD">
        <w:rPr>
          <w:rFonts w:eastAsia="宋体"/>
        </w:rPr>
        <w:t>-UE CLI handling is/are not precluded.</w:t>
      </w:r>
    </w:p>
    <w:p w14:paraId="59465223" w14:textId="77777777" w:rsidR="00C0651F" w:rsidRPr="00A517FD" w:rsidRDefault="00C0651F" w:rsidP="00FB32C1">
      <w:pPr>
        <w:pStyle w:val="ad"/>
        <w:numPr>
          <w:ilvl w:val="0"/>
          <w:numId w:val="11"/>
        </w:numPr>
        <w:suppressAutoHyphens/>
        <w:spacing w:afterLines="0" w:after="0"/>
        <w:ind w:leftChars="0"/>
        <w:textAlignment w:val="baseline"/>
        <w:rPr>
          <w:rFonts w:eastAsia="宋体"/>
        </w:rPr>
      </w:pPr>
      <w:r w:rsidRPr="00A517FD">
        <w:rPr>
          <w:rFonts w:eastAsia="宋体"/>
        </w:rPr>
        <w:lastRenderedPageBreak/>
        <w:t xml:space="preserve">Note: For potential enhancements </w:t>
      </w:r>
      <w:r w:rsidRPr="008E1D15">
        <w:rPr>
          <w:rFonts w:eastAsia="宋体"/>
        </w:rPr>
        <w:t>to</w:t>
      </w:r>
      <w:r>
        <w:rPr>
          <w:rFonts w:eastAsia="宋体"/>
        </w:rPr>
        <w:t xml:space="preserve"> dynamic/flexible TDD</w:t>
      </w:r>
      <w:r w:rsidRPr="008E1D15">
        <w:rPr>
          <w:rFonts w:eastAsia="宋体"/>
        </w:rPr>
        <w:t xml:space="preserve"> and/or SBFD</w:t>
      </w:r>
      <w:r w:rsidRPr="00A517FD">
        <w:rPr>
          <w:rFonts w:eastAsia="宋体"/>
        </w:rPr>
        <w:t>, utilize the outcome of discussion in Rel-15 and Rel-16 while avoiding the repetition of the same discussion.</w:t>
      </w:r>
    </w:p>
    <w:p w14:paraId="10B36446" w14:textId="347CA646" w:rsidR="00492B04" w:rsidRDefault="00C0651F" w:rsidP="00FB32C1">
      <w:pPr>
        <w:overflowPunct w:val="0"/>
        <w:autoSpaceDE w:val="0"/>
        <w:autoSpaceDN w:val="0"/>
        <w:adjustRightInd w:val="0"/>
        <w:spacing w:afterLines="0" w:after="0"/>
        <w:contextualSpacing/>
        <w:textAlignment w:val="baseline"/>
        <w:rPr>
          <w:rFonts w:eastAsia="宋体"/>
        </w:rPr>
      </w:pPr>
      <w:r>
        <w:rPr>
          <w:rFonts w:eastAsia="宋体"/>
        </w:rPr>
        <w:t>Note: Potential enhancement specific for SBFD will be discussed in 9.3.2</w:t>
      </w:r>
    </w:p>
    <w:p w14:paraId="0D31B285" w14:textId="77777777" w:rsidR="00492B04" w:rsidRPr="00647EBB" w:rsidRDefault="00492B04" w:rsidP="00FB32C1">
      <w:pPr>
        <w:spacing w:afterLines="0" w:after="0"/>
        <w:rPr>
          <w:b/>
          <w:highlight w:val="green"/>
          <w:lang w:eastAsia="ko-KR"/>
        </w:rPr>
      </w:pPr>
      <w:r w:rsidRPr="00647EBB">
        <w:rPr>
          <w:b/>
          <w:highlight w:val="green"/>
          <w:lang w:eastAsia="ko-KR"/>
        </w:rPr>
        <w:t>Agreement</w:t>
      </w:r>
    </w:p>
    <w:p w14:paraId="469A48CC" w14:textId="77777777" w:rsidR="00492B04" w:rsidRDefault="00492B04" w:rsidP="00FB32C1">
      <w:pPr>
        <w:spacing w:afterLines="0" w:after="0"/>
      </w:pPr>
      <w:r w:rsidRPr="008D7F25">
        <w:t xml:space="preserve">For performance evaluation and comparison between baseline legacy TDD operation and SBFD operation under SBFD Deployment Case 1 (Non-coexistence case with single SBFD </w:t>
      </w:r>
      <w:proofErr w:type="spellStart"/>
      <w:r w:rsidRPr="008D7F25">
        <w:t>subband</w:t>
      </w:r>
      <w:proofErr w:type="spellEnd"/>
      <w:r w:rsidRPr="008D7F25">
        <w:t xml:space="preserve"> configuration), consider the following alternatives:</w:t>
      </w:r>
    </w:p>
    <w:p w14:paraId="27E78198" w14:textId="77777777" w:rsidR="00492B04" w:rsidRPr="00647EBB" w:rsidRDefault="00492B04" w:rsidP="00FB32C1">
      <w:pPr>
        <w:numPr>
          <w:ilvl w:val="0"/>
          <w:numId w:val="12"/>
        </w:numPr>
        <w:spacing w:afterLines="0" w:after="0"/>
      </w:pPr>
      <w:r w:rsidRPr="00E010D2">
        <w:t xml:space="preserve">Alt 2 (No SBFD DL </w:t>
      </w:r>
      <w:proofErr w:type="spellStart"/>
      <w:r w:rsidRPr="00E010D2">
        <w:t>subband</w:t>
      </w:r>
      <w:proofErr w:type="spellEnd"/>
      <w:r w:rsidRPr="00E010D2">
        <w:t xml:space="preserve"> in the slots/symbols that correspond to UL slots/symbols in legacy TDD): </w:t>
      </w:r>
    </w:p>
    <w:p w14:paraId="776362A2" w14:textId="77777777" w:rsidR="00492B04" w:rsidRPr="00E010D2" w:rsidRDefault="00492B04" w:rsidP="00FB32C1">
      <w:pPr>
        <w:numPr>
          <w:ilvl w:val="1"/>
          <w:numId w:val="12"/>
        </w:numPr>
        <w:spacing w:afterLines="0" w:after="0"/>
      </w:pPr>
      <w:r w:rsidRPr="00E010D2">
        <w:rPr>
          <w:rFonts w:hint="eastAsia"/>
        </w:rPr>
        <w:t>L</w:t>
      </w:r>
      <w:r w:rsidRPr="00E010D2">
        <w:t>egacy TDD: Static TDD UL/DL configuration with {DDDSU}, where S=[12D:2G:0U]</w:t>
      </w:r>
    </w:p>
    <w:p w14:paraId="3ACBC674" w14:textId="77777777" w:rsidR="00492B04" w:rsidRPr="008D7F25" w:rsidRDefault="00492B04" w:rsidP="00FB32C1">
      <w:pPr>
        <w:numPr>
          <w:ilvl w:val="1"/>
          <w:numId w:val="12"/>
        </w:numPr>
        <w:spacing w:afterLines="0" w:after="0"/>
      </w:pPr>
      <w:r w:rsidRPr="00E010D2">
        <w:rPr>
          <w:rFonts w:hint="eastAsia"/>
        </w:rPr>
        <w:t>S</w:t>
      </w:r>
      <w:r w:rsidRPr="00E010D2">
        <w:t xml:space="preserve">BFD: Frame structure#2 (XXXXU), where X denotes a SBFD slot. In time domain, SBFD UL </w:t>
      </w:r>
      <w:proofErr w:type="spellStart"/>
      <w:r w:rsidRPr="00E010D2">
        <w:t>subband</w:t>
      </w:r>
      <w:proofErr w:type="spellEnd"/>
      <w:r w:rsidRPr="00E010D2">
        <w:t xml:space="preserve"> spans all the symbols in a SBFD slot. In frequency domain, SBFD UL </w:t>
      </w:r>
      <w:proofErr w:type="spellStart"/>
      <w:r w:rsidRPr="00E010D2">
        <w:t>subband</w:t>
      </w:r>
      <w:proofErr w:type="spellEnd"/>
      <w:r w:rsidRPr="00E010D2">
        <w:t xml:space="preserve"> is about [20%] of the channel </w:t>
      </w:r>
      <w:r w:rsidRPr="008D7F25">
        <w:t>bandwidth.</w:t>
      </w:r>
    </w:p>
    <w:p w14:paraId="368935AB" w14:textId="77777777" w:rsidR="00492B04" w:rsidRPr="008D7F25" w:rsidRDefault="00492B04" w:rsidP="00FB32C1">
      <w:pPr>
        <w:numPr>
          <w:ilvl w:val="0"/>
          <w:numId w:val="12"/>
        </w:numPr>
        <w:spacing w:afterLines="0" w:after="0"/>
      </w:pPr>
      <w:r w:rsidRPr="008D7F25">
        <w:t xml:space="preserve">Alt 4 (strive for the same UL/DL resource ratio between </w:t>
      </w:r>
      <w:r w:rsidRPr="008D7F25">
        <w:rPr>
          <w:rFonts w:hint="eastAsia"/>
        </w:rPr>
        <w:t>L</w:t>
      </w:r>
      <w:r w:rsidRPr="008D7F25">
        <w:t xml:space="preserve">egacy TDD and SBFD): </w:t>
      </w:r>
    </w:p>
    <w:p w14:paraId="48DCBFAE" w14:textId="77777777" w:rsidR="00492B04" w:rsidRPr="008D7F25" w:rsidRDefault="00492B04" w:rsidP="00FB32C1">
      <w:pPr>
        <w:numPr>
          <w:ilvl w:val="1"/>
          <w:numId w:val="12"/>
        </w:numPr>
        <w:spacing w:afterLines="0" w:after="0"/>
      </w:pPr>
      <w:r w:rsidRPr="008D7F25">
        <w:rPr>
          <w:rFonts w:hint="eastAsia"/>
        </w:rPr>
        <w:t>L</w:t>
      </w:r>
      <w:r w:rsidRPr="008D7F25">
        <w:t>egacy TDD: Static TDD UL/DL configuration with {DDDSU}, where S=[12D:2G:0U]</w:t>
      </w:r>
    </w:p>
    <w:p w14:paraId="57B258E4" w14:textId="77777777" w:rsidR="00492B04" w:rsidRPr="008D7F25" w:rsidRDefault="00492B04" w:rsidP="00FB32C1">
      <w:pPr>
        <w:numPr>
          <w:ilvl w:val="1"/>
          <w:numId w:val="12"/>
        </w:numPr>
        <w:spacing w:afterLines="0" w:after="0"/>
      </w:pPr>
      <w:r w:rsidRPr="008D7F25">
        <w:rPr>
          <w:rFonts w:hint="eastAsia"/>
        </w:rPr>
        <w:t>S</w:t>
      </w:r>
      <w:r w:rsidRPr="008D7F25">
        <w:t xml:space="preserve">BFD: Frame structure#3 (XXXXX), where X denotes a SBFD slot. In time domain, SBFD UL </w:t>
      </w:r>
      <w:proofErr w:type="spellStart"/>
      <w:r w:rsidRPr="008D7F25">
        <w:t>subband</w:t>
      </w:r>
      <w:proofErr w:type="spellEnd"/>
      <w:r w:rsidRPr="008D7F25">
        <w:t xml:space="preserve"> spans all the symbols in a SBFD slot. In frequency domain, SBFD UL </w:t>
      </w:r>
      <w:proofErr w:type="spellStart"/>
      <w:r w:rsidRPr="008D7F25">
        <w:t>subband</w:t>
      </w:r>
      <w:proofErr w:type="spellEnd"/>
      <w:r w:rsidRPr="008D7F25">
        <w:t xml:space="preserve"> is about [20%] of the channel bandwidth.</w:t>
      </w:r>
    </w:p>
    <w:p w14:paraId="70090522" w14:textId="77777777" w:rsidR="00492B04" w:rsidRPr="008D7F25" w:rsidRDefault="00492B04" w:rsidP="00FB32C1">
      <w:pPr>
        <w:numPr>
          <w:ilvl w:val="0"/>
          <w:numId w:val="12"/>
        </w:numPr>
        <w:spacing w:afterLines="0" w:after="0"/>
      </w:pPr>
      <w:r w:rsidRPr="008D7F25">
        <w:t xml:space="preserve">Alt 1 (No SBFD DL </w:t>
      </w:r>
      <w:proofErr w:type="spellStart"/>
      <w:r w:rsidRPr="008D7F25">
        <w:t>subband</w:t>
      </w:r>
      <w:proofErr w:type="spellEnd"/>
      <w:r w:rsidRPr="008D7F25">
        <w:t xml:space="preserve"> in the slots/symbols that correspond to UL slots/symbols in legacy TDD): </w:t>
      </w:r>
    </w:p>
    <w:p w14:paraId="2516CF2E" w14:textId="77777777" w:rsidR="00492B04" w:rsidRPr="008D7F25" w:rsidRDefault="00492B04" w:rsidP="00FB32C1">
      <w:pPr>
        <w:numPr>
          <w:ilvl w:val="1"/>
          <w:numId w:val="12"/>
        </w:numPr>
        <w:spacing w:afterLines="0" w:after="0"/>
      </w:pPr>
      <w:r w:rsidRPr="008D7F25">
        <w:rPr>
          <w:rFonts w:hint="eastAsia"/>
        </w:rPr>
        <w:t>L</w:t>
      </w:r>
      <w:r w:rsidRPr="008D7F25">
        <w:t>egacy TDD: Static TDD UL/DL configuration with {DDDSU}, where S=[12D:2G:0U]</w:t>
      </w:r>
    </w:p>
    <w:p w14:paraId="7716EBDA" w14:textId="77777777" w:rsidR="00492B04" w:rsidRPr="008D7F25" w:rsidRDefault="00492B04" w:rsidP="00FB32C1">
      <w:pPr>
        <w:numPr>
          <w:ilvl w:val="1"/>
          <w:numId w:val="12"/>
        </w:numPr>
        <w:spacing w:afterLines="0" w:after="0"/>
      </w:pPr>
      <w:r w:rsidRPr="008D7F25">
        <w:rPr>
          <w:rFonts w:hint="eastAsia"/>
        </w:rPr>
        <w:t>S</w:t>
      </w:r>
      <w:r w:rsidRPr="008D7F25">
        <w:t xml:space="preserve">BFD: Frame structure#1 (DXXXU), where X denotes a SBFD slot. In time domain, SBFD UL </w:t>
      </w:r>
      <w:proofErr w:type="spellStart"/>
      <w:r w:rsidRPr="008D7F25">
        <w:t>subband</w:t>
      </w:r>
      <w:proofErr w:type="spellEnd"/>
      <w:r w:rsidRPr="008D7F25">
        <w:t xml:space="preserve"> spans all the symbols in a SBFD slot. In frequency domain, SBFD UL </w:t>
      </w:r>
      <w:proofErr w:type="spellStart"/>
      <w:r w:rsidRPr="008D7F25">
        <w:t>subband</w:t>
      </w:r>
      <w:proofErr w:type="spellEnd"/>
      <w:r w:rsidRPr="008D7F25">
        <w:t xml:space="preserve"> is about [20%] of the channel bandwidth.</w:t>
      </w:r>
    </w:p>
    <w:p w14:paraId="456309B9" w14:textId="77777777" w:rsidR="00492B04" w:rsidRPr="008D7F25" w:rsidRDefault="00492B04" w:rsidP="00FB32C1">
      <w:pPr>
        <w:numPr>
          <w:ilvl w:val="0"/>
          <w:numId w:val="12"/>
        </w:numPr>
        <w:spacing w:afterLines="0" w:after="0"/>
      </w:pPr>
      <w:r w:rsidRPr="008D7F25">
        <w:t xml:space="preserve">Alt 3 (strive for the same UL/DL resource ratio between </w:t>
      </w:r>
      <w:r w:rsidRPr="008D7F25">
        <w:rPr>
          <w:rFonts w:hint="eastAsia"/>
        </w:rPr>
        <w:t>L</w:t>
      </w:r>
      <w:r w:rsidRPr="008D7F25">
        <w:t xml:space="preserve">egacy TDD and SBFD): </w:t>
      </w:r>
    </w:p>
    <w:p w14:paraId="0378DE0B" w14:textId="77777777" w:rsidR="00492B04" w:rsidRPr="008D7F25" w:rsidRDefault="00492B04" w:rsidP="00FB32C1">
      <w:pPr>
        <w:numPr>
          <w:ilvl w:val="1"/>
          <w:numId w:val="12"/>
        </w:numPr>
        <w:spacing w:afterLines="0" w:after="0"/>
      </w:pPr>
      <w:r w:rsidRPr="008D7F25">
        <w:rPr>
          <w:rFonts w:hint="eastAsia"/>
        </w:rPr>
        <w:t>L</w:t>
      </w:r>
      <w:r w:rsidRPr="008D7F25">
        <w:t>egacy TDD: Static TDD UL/DL configuration with {DDSUU}, where S=[12D:2G:0U]</w:t>
      </w:r>
    </w:p>
    <w:p w14:paraId="4EEB0BAF" w14:textId="77777777" w:rsidR="00492B04" w:rsidRPr="008D7F25" w:rsidRDefault="00492B04" w:rsidP="00FB32C1">
      <w:pPr>
        <w:numPr>
          <w:ilvl w:val="1"/>
          <w:numId w:val="12"/>
        </w:numPr>
        <w:spacing w:afterLines="0" w:after="0"/>
      </w:pPr>
      <w:r w:rsidRPr="008D7F25">
        <w:rPr>
          <w:rFonts w:hint="eastAsia"/>
        </w:rPr>
        <w:t>S</w:t>
      </w:r>
      <w:r w:rsidRPr="008D7F25">
        <w:t xml:space="preserve">BFD: Frame structure#2 (XXXXU), where X denotes a SBFD slot. In time domain, SBFD UL </w:t>
      </w:r>
      <w:proofErr w:type="spellStart"/>
      <w:r w:rsidRPr="008D7F25">
        <w:t>subband</w:t>
      </w:r>
      <w:proofErr w:type="spellEnd"/>
      <w:r w:rsidRPr="008D7F25">
        <w:t xml:space="preserve"> spans all the symbols in a SBFD slot. In frequency domain, SBFD UL </w:t>
      </w:r>
      <w:proofErr w:type="spellStart"/>
      <w:r w:rsidRPr="008D7F25">
        <w:t>subband</w:t>
      </w:r>
      <w:proofErr w:type="spellEnd"/>
      <w:r w:rsidRPr="008D7F25">
        <w:t xml:space="preserve"> is about [20%] of the channel bandwidth.</w:t>
      </w:r>
    </w:p>
    <w:p w14:paraId="4D1A86A1" w14:textId="2A2C218D" w:rsidR="00492B04" w:rsidRPr="0042496A" w:rsidRDefault="00492B04" w:rsidP="00FB32C1">
      <w:pPr>
        <w:overflowPunct w:val="0"/>
        <w:autoSpaceDE w:val="0"/>
        <w:autoSpaceDN w:val="0"/>
        <w:adjustRightInd w:val="0"/>
        <w:spacing w:afterLines="0" w:after="0"/>
        <w:contextualSpacing/>
        <w:textAlignment w:val="baseline"/>
        <w:rPr>
          <w:rFonts w:eastAsiaTheme="minorEastAsia"/>
          <w:lang w:eastAsia="zh-CN"/>
        </w:rPr>
      </w:pPr>
      <w:r w:rsidRPr="00E010D2">
        <w:t>FFS: whether dynamic TDD can optionally be used for legacy TDD for comparison.</w:t>
      </w:r>
    </w:p>
    <w:p w14:paraId="0DABA6FB" w14:textId="77777777" w:rsidR="00492B04" w:rsidRDefault="00492B04" w:rsidP="00FB32C1">
      <w:pPr>
        <w:overflowPunct w:val="0"/>
        <w:autoSpaceDE w:val="0"/>
        <w:autoSpaceDN w:val="0"/>
        <w:adjustRightInd w:val="0"/>
        <w:spacing w:after="120"/>
        <w:contextualSpacing/>
        <w:textAlignment w:val="baseline"/>
      </w:pPr>
    </w:p>
    <w:p w14:paraId="5CAEF38E" w14:textId="4E852ECE" w:rsidR="0042496A" w:rsidRPr="0042496A" w:rsidRDefault="00227E80" w:rsidP="00FB32C1">
      <w:pPr>
        <w:overflowPunct w:val="0"/>
        <w:autoSpaceDE w:val="0"/>
        <w:autoSpaceDN w:val="0"/>
        <w:adjustRightInd w:val="0"/>
        <w:spacing w:after="120"/>
        <w:contextualSpacing/>
        <w:textAlignment w:val="baseline"/>
      </w:pPr>
      <w:r w:rsidRPr="004A06BE">
        <w:t xml:space="preserve">In this contribution, we further provide our considerations </w:t>
      </w:r>
      <w:r>
        <w:t>on p</w:t>
      </w:r>
      <w:r w:rsidRPr="00E316FE">
        <w:rPr>
          <w:rFonts w:eastAsiaTheme="minorEastAsia"/>
          <w:lang w:eastAsia="zh-CN"/>
        </w:rPr>
        <w:t xml:space="preserve">otential </w:t>
      </w:r>
      <w:r w:rsidR="00051DB8">
        <w:rPr>
          <w:rFonts w:eastAsiaTheme="minorEastAsia"/>
          <w:lang w:eastAsia="zh-CN"/>
        </w:rPr>
        <w:t xml:space="preserve">enhancement </w:t>
      </w:r>
      <w:r w:rsidRPr="00E316FE">
        <w:rPr>
          <w:rFonts w:eastAsiaTheme="minorEastAsia"/>
          <w:lang w:eastAsia="zh-CN"/>
        </w:rPr>
        <w:t>on dynamic/flexible TDD</w:t>
      </w:r>
      <w:r w:rsidRPr="004A06BE">
        <w:t>.</w:t>
      </w:r>
    </w:p>
    <w:p w14:paraId="3689246B" w14:textId="4E05676D" w:rsidR="00002749" w:rsidRPr="00957D05" w:rsidRDefault="0042496A" w:rsidP="00FB32C1">
      <w:pPr>
        <w:pStyle w:val="10"/>
        <w:numPr>
          <w:ilvl w:val="0"/>
          <w:numId w:val="5"/>
        </w:numPr>
      </w:pPr>
      <w:proofErr w:type="spellStart"/>
      <w:r w:rsidRPr="00530F88">
        <w:t>gNB</w:t>
      </w:r>
      <w:proofErr w:type="spellEnd"/>
      <w:r w:rsidRPr="00530F88">
        <w:t>-to-</w:t>
      </w:r>
      <w:proofErr w:type="spellStart"/>
      <w:r w:rsidRPr="00530F88">
        <w:t>gNB</w:t>
      </w:r>
      <w:proofErr w:type="spellEnd"/>
      <w:r w:rsidRPr="00530F88">
        <w:t xml:space="preserve"> CLI measurement and reporting</w:t>
      </w:r>
    </w:p>
    <w:p w14:paraId="4F4ECECD" w14:textId="31222089" w:rsidR="003F0E20" w:rsidRPr="00040DAC" w:rsidRDefault="00F32EC9" w:rsidP="00FB32C1">
      <w:pPr>
        <w:spacing w:after="120"/>
        <w:ind w:firstLineChars="100" w:firstLine="200"/>
        <w:rPr>
          <w:rFonts w:eastAsiaTheme="minorEastAsia"/>
          <w:lang w:val="x-none" w:eastAsia="zh-CN"/>
        </w:rPr>
      </w:pPr>
      <w:r w:rsidRPr="00040DAC">
        <w:rPr>
          <w:rFonts w:eastAsiaTheme="minorEastAsia" w:hint="eastAsia"/>
          <w:lang w:val="x-none" w:eastAsia="zh-CN"/>
        </w:rPr>
        <w:t>I</w:t>
      </w:r>
      <w:r w:rsidRPr="00040DAC">
        <w:rPr>
          <w:rFonts w:eastAsiaTheme="minorEastAsia"/>
          <w:lang w:val="x-none" w:eastAsia="zh-CN"/>
        </w:rPr>
        <w:t xml:space="preserve">n RAN1 109-e meeting, </w:t>
      </w:r>
      <w:r w:rsidR="003F0E20" w:rsidRPr="00040DAC">
        <w:rPr>
          <w:rFonts w:eastAsiaTheme="minorEastAsia"/>
          <w:lang w:val="x-none" w:eastAsia="zh-CN"/>
        </w:rPr>
        <w:t xml:space="preserve">the </w:t>
      </w:r>
      <w:proofErr w:type="spellStart"/>
      <w:r w:rsidR="003F0E20" w:rsidRPr="00040DAC">
        <w:rPr>
          <w:rFonts w:eastAsiaTheme="minorEastAsia"/>
          <w:lang w:val="x-none" w:eastAsia="zh-CN"/>
        </w:rPr>
        <w:t>gNB</w:t>
      </w:r>
      <w:proofErr w:type="spellEnd"/>
      <w:r w:rsidR="003F0E20" w:rsidRPr="00040DAC">
        <w:rPr>
          <w:rFonts w:eastAsiaTheme="minorEastAsia"/>
          <w:lang w:val="x-none" w:eastAsia="zh-CN"/>
        </w:rPr>
        <w:t>-to-</w:t>
      </w:r>
      <w:proofErr w:type="spellStart"/>
      <w:r w:rsidR="003F0E20" w:rsidRPr="00040DAC">
        <w:rPr>
          <w:rFonts w:eastAsiaTheme="minorEastAsia"/>
          <w:lang w:val="x-none" w:eastAsia="zh-CN"/>
        </w:rPr>
        <w:t>gNB</w:t>
      </w:r>
      <w:proofErr w:type="spellEnd"/>
      <w:r w:rsidR="003F0E20" w:rsidRPr="00040DAC">
        <w:rPr>
          <w:rFonts w:eastAsiaTheme="minorEastAsia"/>
          <w:lang w:val="x-none" w:eastAsia="zh-CN"/>
        </w:rPr>
        <w:t xml:space="preserve"> inter-cell co-channel interference and UE-to-UE inter-cell co-channel interference are considered as the interference scenarios fo</w:t>
      </w:r>
      <w:r w:rsidR="00051DB8" w:rsidRPr="00040DAC">
        <w:rPr>
          <w:rFonts w:eastAsiaTheme="minorEastAsia"/>
          <w:lang w:val="x-none" w:eastAsia="zh-CN"/>
        </w:rPr>
        <w:t xml:space="preserve">r study of dynamic/flexible TDD, and </w:t>
      </w:r>
      <w:proofErr w:type="spellStart"/>
      <w:r w:rsidR="009334F5" w:rsidRPr="00040DAC">
        <w:rPr>
          <w:rFonts w:eastAsiaTheme="minorEastAsia"/>
          <w:lang w:val="x-none" w:eastAsia="zh-CN"/>
        </w:rPr>
        <w:t>gNB</w:t>
      </w:r>
      <w:proofErr w:type="spellEnd"/>
      <w:r w:rsidR="009334F5" w:rsidRPr="00040DAC">
        <w:rPr>
          <w:rFonts w:eastAsiaTheme="minorEastAsia"/>
          <w:lang w:val="x-none" w:eastAsia="zh-CN"/>
        </w:rPr>
        <w:t>-to-</w:t>
      </w:r>
      <w:proofErr w:type="spellStart"/>
      <w:r w:rsidR="009334F5" w:rsidRPr="00040DAC">
        <w:rPr>
          <w:rFonts w:eastAsiaTheme="minorEastAsia"/>
          <w:lang w:val="x-none" w:eastAsia="zh-CN"/>
        </w:rPr>
        <w:t>gNB</w:t>
      </w:r>
      <w:proofErr w:type="spellEnd"/>
      <w:r w:rsidR="009334F5" w:rsidRPr="00040DAC">
        <w:rPr>
          <w:rFonts w:eastAsiaTheme="minorEastAsia"/>
          <w:lang w:val="x-none" w:eastAsia="zh-CN"/>
        </w:rPr>
        <w:t xml:space="preserve"> CLI measurement and reporting is considered as the potential enhancement scheme for the dynamic/flexible TDD. </w:t>
      </w:r>
      <w:r w:rsidR="007B27BF" w:rsidRPr="00040DAC">
        <w:rPr>
          <w:rFonts w:eastAsiaTheme="minorEastAsia"/>
          <w:lang w:val="x-none" w:eastAsia="zh-CN"/>
        </w:rPr>
        <w:t xml:space="preserve">This section </w:t>
      </w:r>
      <w:r w:rsidR="00D6244F" w:rsidRPr="00040DAC">
        <w:rPr>
          <w:rFonts w:eastAsiaTheme="minorEastAsia"/>
          <w:lang w:val="x-none" w:eastAsia="zh-CN"/>
        </w:rPr>
        <w:t xml:space="preserve">discusses our considerations on the </w:t>
      </w:r>
      <w:proofErr w:type="spellStart"/>
      <w:r w:rsidR="007B27BF" w:rsidRPr="00040DAC">
        <w:rPr>
          <w:rFonts w:eastAsiaTheme="minorEastAsia"/>
          <w:lang w:val="x-none" w:eastAsia="zh-CN"/>
        </w:rPr>
        <w:t>gNB</w:t>
      </w:r>
      <w:proofErr w:type="spellEnd"/>
      <w:r w:rsidR="007B27BF" w:rsidRPr="00040DAC">
        <w:rPr>
          <w:rFonts w:eastAsiaTheme="minorEastAsia"/>
          <w:lang w:val="x-none" w:eastAsia="zh-CN"/>
        </w:rPr>
        <w:t>-to-</w:t>
      </w:r>
      <w:proofErr w:type="spellStart"/>
      <w:r w:rsidR="007B27BF" w:rsidRPr="00040DAC">
        <w:rPr>
          <w:rFonts w:eastAsiaTheme="minorEastAsia"/>
          <w:lang w:val="x-none" w:eastAsia="zh-CN"/>
        </w:rPr>
        <w:t>gNB</w:t>
      </w:r>
      <w:proofErr w:type="spellEnd"/>
      <w:r w:rsidR="007B27BF" w:rsidRPr="00040DAC">
        <w:rPr>
          <w:rFonts w:eastAsiaTheme="minorEastAsia"/>
          <w:lang w:val="x-none" w:eastAsia="zh-CN"/>
        </w:rPr>
        <w:t xml:space="preserve"> CLI</w:t>
      </w:r>
      <w:r w:rsidR="00D6244F" w:rsidRPr="00040DAC">
        <w:rPr>
          <w:rFonts w:eastAsiaTheme="minorEastAsia"/>
          <w:lang w:val="x-none" w:eastAsia="zh-CN"/>
        </w:rPr>
        <w:t xml:space="preserve"> measurement and reporting</w:t>
      </w:r>
      <w:r w:rsidR="009334F5" w:rsidRPr="00040DAC">
        <w:rPr>
          <w:rFonts w:eastAsiaTheme="minorEastAsia"/>
          <w:lang w:val="x-none" w:eastAsia="zh-CN"/>
        </w:rPr>
        <w:t>.</w:t>
      </w:r>
    </w:p>
    <w:p w14:paraId="08EDC990" w14:textId="42B2A85F" w:rsidR="00B97E1A" w:rsidRPr="00040DAC" w:rsidRDefault="00D6244F" w:rsidP="00FB32C1">
      <w:pPr>
        <w:spacing w:after="120"/>
        <w:ind w:firstLineChars="100" w:firstLine="200"/>
        <w:rPr>
          <w:rFonts w:eastAsiaTheme="minorEastAsia"/>
          <w:lang w:val="x-none" w:eastAsia="zh-CN"/>
        </w:rPr>
      </w:pPr>
      <w:r w:rsidRPr="00040DAC">
        <w:rPr>
          <w:rFonts w:eastAsiaTheme="minorEastAsia" w:hint="eastAsia"/>
          <w:lang w:val="x-none" w:eastAsia="zh-CN"/>
        </w:rPr>
        <w:t xml:space="preserve"> </w:t>
      </w:r>
      <w:r w:rsidRPr="00040DAC">
        <w:rPr>
          <w:rFonts w:eastAsiaTheme="minorEastAsia"/>
          <w:lang w:val="x-none" w:eastAsia="zh-CN"/>
        </w:rPr>
        <w:t xml:space="preserve"> </w:t>
      </w:r>
      <w:r w:rsidR="00825AAB" w:rsidRPr="00040DAC">
        <w:rPr>
          <w:rFonts w:eastAsiaTheme="minorEastAsia"/>
          <w:lang w:val="x-none" w:eastAsia="zh-CN"/>
        </w:rPr>
        <w:t>W</w:t>
      </w:r>
      <w:r w:rsidRPr="00040DAC">
        <w:rPr>
          <w:rFonts w:eastAsiaTheme="minorEastAsia"/>
          <w:lang w:val="x-none" w:eastAsia="zh-CN"/>
        </w:rPr>
        <w:t>e consider the</w:t>
      </w:r>
      <w:r w:rsidR="00F84538">
        <w:rPr>
          <w:rFonts w:eastAsiaTheme="minorEastAsia"/>
          <w:lang w:val="x-none" w:eastAsia="zh-CN"/>
        </w:rPr>
        <w:t xml:space="preserve"> potential deployment scenarios:</w:t>
      </w:r>
      <w:r w:rsidR="007D3A54" w:rsidRPr="00040DAC">
        <w:rPr>
          <w:rFonts w:eastAsiaTheme="minorEastAsia"/>
          <w:lang w:val="x-none" w:eastAsia="zh-CN"/>
        </w:rPr>
        <w:t xml:space="preserve"> one urban macro cell with DL dominant frame structure</w:t>
      </w:r>
      <w:r w:rsidR="00F84538">
        <w:rPr>
          <w:rFonts w:eastAsiaTheme="minorEastAsia"/>
          <w:lang w:val="x-none" w:eastAsia="zh-CN"/>
        </w:rPr>
        <w:t xml:space="preserve"> (DDDSU)</w:t>
      </w:r>
      <w:r w:rsidR="007D3A54" w:rsidRPr="00040DAC">
        <w:rPr>
          <w:rFonts w:eastAsiaTheme="minorEastAsia"/>
          <w:lang w:val="x-none" w:eastAsia="zh-CN"/>
        </w:rPr>
        <w:t xml:space="preserve"> and one </w:t>
      </w:r>
      <w:r w:rsidR="00564490" w:rsidRPr="00040DAC">
        <w:rPr>
          <w:rFonts w:eastAsiaTheme="minorEastAsia"/>
          <w:lang w:val="x-none" w:eastAsia="zh-CN"/>
        </w:rPr>
        <w:t>indoor small cell with UL dominant frame structure</w:t>
      </w:r>
      <w:r w:rsidR="00F84538">
        <w:rPr>
          <w:rFonts w:eastAsiaTheme="minorEastAsia"/>
          <w:lang w:val="x-none" w:eastAsia="zh-CN"/>
        </w:rPr>
        <w:t xml:space="preserve"> (DSUUU)</w:t>
      </w:r>
      <w:r w:rsidR="00564490" w:rsidRPr="00040DAC">
        <w:rPr>
          <w:rFonts w:eastAsiaTheme="minorEastAsia"/>
          <w:lang w:val="x-none" w:eastAsia="zh-CN"/>
        </w:rPr>
        <w:t xml:space="preserve"> as shown in </w:t>
      </w:r>
      <w:r w:rsidR="00825AAB" w:rsidRPr="00040DAC">
        <w:rPr>
          <w:rFonts w:eastAsiaTheme="minorEastAsia"/>
          <w:lang w:val="x-none" w:eastAsia="zh-CN"/>
        </w:rPr>
        <w:fldChar w:fldCharType="begin"/>
      </w:r>
      <w:r w:rsidR="00825AAB" w:rsidRPr="00040DAC">
        <w:rPr>
          <w:rFonts w:eastAsiaTheme="minorEastAsia"/>
          <w:lang w:val="x-none" w:eastAsia="zh-CN"/>
        </w:rPr>
        <w:instrText xml:space="preserve"> REF _Ref111107635 \h </w:instrText>
      </w:r>
      <w:r w:rsidR="00040DAC">
        <w:rPr>
          <w:rFonts w:eastAsiaTheme="minorEastAsia"/>
          <w:lang w:val="x-none" w:eastAsia="zh-CN"/>
        </w:rPr>
        <w:instrText xml:space="preserve"> \* MERGEFORMAT </w:instrText>
      </w:r>
      <w:r w:rsidR="00825AAB" w:rsidRPr="00040DAC">
        <w:rPr>
          <w:rFonts w:eastAsiaTheme="minorEastAsia"/>
          <w:lang w:val="x-none" w:eastAsia="zh-CN"/>
        </w:rPr>
      </w:r>
      <w:r w:rsidR="00825AAB" w:rsidRPr="00040DAC">
        <w:rPr>
          <w:rFonts w:eastAsiaTheme="minorEastAsia"/>
          <w:lang w:val="x-none" w:eastAsia="zh-CN"/>
        </w:rPr>
        <w:fldChar w:fldCharType="separate"/>
      </w:r>
      <w:r w:rsidR="00825AAB" w:rsidRPr="00040DAC">
        <w:rPr>
          <w:rFonts w:eastAsiaTheme="minorEastAsia"/>
          <w:lang w:val="x-none" w:eastAsia="zh-CN"/>
        </w:rPr>
        <w:t>Figure 1</w:t>
      </w:r>
      <w:r w:rsidR="00825AAB" w:rsidRPr="00040DAC">
        <w:rPr>
          <w:rFonts w:eastAsiaTheme="minorEastAsia"/>
          <w:lang w:val="x-none" w:eastAsia="zh-CN"/>
        </w:rPr>
        <w:fldChar w:fldCharType="end"/>
      </w:r>
      <w:r w:rsidR="00825AAB" w:rsidRPr="00040DAC">
        <w:rPr>
          <w:rFonts w:eastAsiaTheme="minorEastAsia"/>
          <w:lang w:val="x-none" w:eastAsia="zh-CN"/>
        </w:rPr>
        <w:t>.</w:t>
      </w:r>
    </w:p>
    <w:p w14:paraId="21C72504" w14:textId="2EC4B8FE" w:rsidR="00764CB4" w:rsidRDefault="00764CB4" w:rsidP="00FB32C1">
      <w:pPr>
        <w:spacing w:after="120"/>
        <w:jc w:val="center"/>
        <w:rPr>
          <w:rFonts w:eastAsia="宋体"/>
          <w:lang w:val="en-GB" w:eastAsia="zh-CN"/>
        </w:rPr>
      </w:pPr>
      <w:r>
        <w:rPr>
          <w:rFonts w:eastAsia="宋体"/>
          <w:noProof/>
          <w:lang w:eastAsia="zh-CN"/>
        </w:rPr>
        <w:drawing>
          <wp:inline distT="0" distB="0" distL="0" distR="0" wp14:anchorId="5435DA32" wp14:editId="00719E00">
            <wp:extent cx="4104608" cy="271066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16907" cy="2718784"/>
                    </a:xfrm>
                    <a:prstGeom prst="rect">
                      <a:avLst/>
                    </a:prstGeom>
                    <a:noFill/>
                  </pic:spPr>
                </pic:pic>
              </a:graphicData>
            </a:graphic>
          </wp:inline>
        </w:drawing>
      </w:r>
    </w:p>
    <w:p w14:paraId="4BF9B0F4" w14:textId="38EABC0A" w:rsidR="00764CB4" w:rsidRDefault="00764CB4" w:rsidP="00FB32C1">
      <w:pPr>
        <w:pStyle w:val="ae"/>
        <w:spacing w:after="120"/>
        <w:jc w:val="center"/>
        <w:rPr>
          <w:rFonts w:eastAsia="宋体"/>
          <w:lang w:val="en-GB" w:eastAsia="zh-CN"/>
        </w:rPr>
      </w:pPr>
      <w:bookmarkStart w:id="5" w:name="_Ref111107635"/>
      <w:r>
        <w:lastRenderedPageBreak/>
        <w:t xml:space="preserve">Figure </w:t>
      </w:r>
      <w:r w:rsidR="002A03DA">
        <w:rPr>
          <w:noProof/>
        </w:rPr>
        <w:fldChar w:fldCharType="begin"/>
      </w:r>
      <w:r w:rsidR="002A03DA">
        <w:rPr>
          <w:noProof/>
        </w:rPr>
        <w:instrText xml:space="preserve"> SEQ Figure \* ARABIC </w:instrText>
      </w:r>
      <w:r w:rsidR="002A03DA">
        <w:rPr>
          <w:noProof/>
        </w:rPr>
        <w:fldChar w:fldCharType="separate"/>
      </w:r>
      <w:r>
        <w:rPr>
          <w:noProof/>
        </w:rPr>
        <w:t>1</w:t>
      </w:r>
      <w:r w:rsidR="002A03DA">
        <w:rPr>
          <w:noProof/>
        </w:rPr>
        <w:fldChar w:fldCharType="end"/>
      </w:r>
      <w:bookmarkEnd w:id="5"/>
      <w:r>
        <w:rPr>
          <w:rFonts w:hint="eastAsia"/>
          <w:lang w:eastAsia="zh-CN"/>
        </w:rPr>
        <w:t>.</w:t>
      </w:r>
      <w:r>
        <w:rPr>
          <w:lang w:eastAsia="zh-CN"/>
        </w:rPr>
        <w:t xml:space="preserve"> The deployment </w:t>
      </w:r>
      <w:r w:rsidR="00825AAB">
        <w:rPr>
          <w:lang w:eastAsia="zh-CN"/>
        </w:rPr>
        <w:t>scenario of the flexible TDD</w:t>
      </w:r>
    </w:p>
    <w:p w14:paraId="4646DBF6" w14:textId="0DBE43C9" w:rsidR="004B72D1" w:rsidRDefault="00825AAB" w:rsidP="00FB32C1">
      <w:pPr>
        <w:pStyle w:val="2"/>
        <w:numPr>
          <w:ilvl w:val="1"/>
          <w:numId w:val="5"/>
        </w:numPr>
        <w:rPr>
          <w:rFonts w:eastAsiaTheme="minorEastAsia"/>
          <w:lang w:eastAsia="zh-CN"/>
        </w:rPr>
      </w:pPr>
      <w:r>
        <w:rPr>
          <w:rFonts w:eastAsiaTheme="minorEastAsia"/>
          <w:lang w:eastAsia="zh-CN"/>
        </w:rPr>
        <w:t>CLI measurement</w:t>
      </w:r>
    </w:p>
    <w:p w14:paraId="4A69620A" w14:textId="0ED749B5" w:rsidR="000A76D4" w:rsidRDefault="000E11D6" w:rsidP="00FB32C1">
      <w:pPr>
        <w:spacing w:after="120"/>
        <w:ind w:firstLineChars="100" w:firstLine="200"/>
        <w:rPr>
          <w:rFonts w:eastAsia="宋体"/>
          <w:lang w:val="en-GB" w:eastAsia="zh-CN"/>
        </w:rPr>
      </w:pPr>
      <w:r>
        <w:rPr>
          <w:rFonts w:eastAsiaTheme="minorEastAsia"/>
          <w:lang w:val="x-none" w:eastAsia="zh-CN"/>
        </w:rPr>
        <w:t xml:space="preserve">As shown in </w:t>
      </w:r>
      <w:r>
        <w:rPr>
          <w:rFonts w:eastAsia="宋体"/>
          <w:lang w:val="en-GB" w:eastAsia="zh-CN"/>
        </w:rPr>
        <w:t xml:space="preserve"> </w:t>
      </w:r>
      <w:r>
        <w:rPr>
          <w:rFonts w:eastAsia="宋体"/>
          <w:lang w:val="en-GB" w:eastAsia="zh-CN"/>
        </w:rPr>
        <w:fldChar w:fldCharType="begin"/>
      </w:r>
      <w:r>
        <w:rPr>
          <w:rFonts w:eastAsia="宋体"/>
          <w:lang w:val="en-GB" w:eastAsia="zh-CN"/>
        </w:rPr>
        <w:instrText xml:space="preserve"> REF _Ref111107635 \h </w:instrText>
      </w:r>
      <w:r>
        <w:rPr>
          <w:rFonts w:eastAsia="宋体"/>
          <w:lang w:val="en-GB" w:eastAsia="zh-CN"/>
        </w:rPr>
      </w:r>
      <w:r>
        <w:rPr>
          <w:rFonts w:eastAsia="宋体"/>
          <w:lang w:val="en-GB" w:eastAsia="zh-CN"/>
        </w:rPr>
        <w:fldChar w:fldCharType="separate"/>
      </w:r>
      <w:r>
        <w:t xml:space="preserve">Figure </w:t>
      </w:r>
      <w:r>
        <w:rPr>
          <w:noProof/>
        </w:rPr>
        <w:t>1</w:t>
      </w:r>
      <w:r>
        <w:rPr>
          <w:rFonts w:eastAsia="宋体"/>
          <w:lang w:val="en-GB" w:eastAsia="zh-CN"/>
        </w:rPr>
        <w:fldChar w:fldCharType="end"/>
      </w:r>
      <w:r>
        <w:rPr>
          <w:rFonts w:eastAsia="宋体"/>
          <w:lang w:val="en-GB" w:eastAsia="zh-CN"/>
        </w:rPr>
        <w:t xml:space="preserve">, </w:t>
      </w:r>
      <w:r w:rsidR="00AC0FBC">
        <w:rPr>
          <w:rFonts w:eastAsia="宋体"/>
          <w:lang w:val="en-GB" w:eastAsia="zh-CN"/>
        </w:rPr>
        <w:t xml:space="preserve">in slot 2, the DL transmission to UE0 in the Macro </w:t>
      </w:r>
      <w:proofErr w:type="spellStart"/>
      <w:r w:rsidR="00495908">
        <w:rPr>
          <w:rFonts w:eastAsia="宋体"/>
          <w:lang w:val="en-GB" w:eastAsia="zh-CN"/>
        </w:rPr>
        <w:t>gNB</w:t>
      </w:r>
      <w:proofErr w:type="spellEnd"/>
      <w:r w:rsidR="00AC0FBC">
        <w:rPr>
          <w:rFonts w:eastAsia="宋体"/>
          <w:lang w:val="en-GB" w:eastAsia="zh-CN"/>
        </w:rPr>
        <w:t xml:space="preserve"> </w:t>
      </w:r>
      <w:r w:rsidR="00BF0E4B">
        <w:rPr>
          <w:rFonts w:eastAsia="宋体"/>
          <w:lang w:val="en-GB" w:eastAsia="zh-CN"/>
        </w:rPr>
        <w:t xml:space="preserve">(aggressor) </w:t>
      </w:r>
      <w:r w:rsidR="00AC0FBC">
        <w:rPr>
          <w:rFonts w:eastAsia="宋体"/>
          <w:lang w:val="en-GB" w:eastAsia="zh-CN"/>
        </w:rPr>
        <w:t xml:space="preserve">will </w:t>
      </w:r>
      <w:r w:rsidR="00BF0E4B">
        <w:rPr>
          <w:rFonts w:eastAsia="宋体"/>
          <w:lang w:val="en-GB" w:eastAsia="zh-CN"/>
        </w:rPr>
        <w:t>interfere the UL reception from UE1 in small cell</w:t>
      </w:r>
      <w:r w:rsidR="00495908">
        <w:rPr>
          <w:rFonts w:eastAsia="宋体"/>
          <w:lang w:val="en-GB" w:eastAsia="zh-CN"/>
        </w:rPr>
        <w:t xml:space="preserve"> </w:t>
      </w:r>
      <w:proofErr w:type="spellStart"/>
      <w:r w:rsidR="00495908">
        <w:rPr>
          <w:rFonts w:eastAsia="宋体"/>
          <w:lang w:val="en-GB" w:eastAsia="zh-CN"/>
        </w:rPr>
        <w:t>gNB</w:t>
      </w:r>
      <w:proofErr w:type="spellEnd"/>
      <w:r w:rsidR="00BF0E4B">
        <w:rPr>
          <w:rFonts w:eastAsia="宋体"/>
          <w:lang w:val="en-GB" w:eastAsia="zh-CN"/>
        </w:rPr>
        <w:t xml:space="preserve">(victim). </w:t>
      </w:r>
      <w:r w:rsidR="004708BB">
        <w:rPr>
          <w:rFonts w:eastAsia="宋体"/>
          <w:lang w:val="en-GB" w:eastAsia="zh-CN"/>
        </w:rPr>
        <w:t>For mitigating</w:t>
      </w:r>
      <w:r w:rsidR="000A76D4">
        <w:rPr>
          <w:rFonts w:eastAsia="宋体"/>
          <w:lang w:val="en-GB" w:eastAsia="zh-CN"/>
        </w:rPr>
        <w:t xml:space="preserve"> the CLI, the </w:t>
      </w:r>
      <w:r w:rsidR="00495908">
        <w:rPr>
          <w:rFonts w:eastAsia="宋体"/>
          <w:lang w:val="en-GB" w:eastAsia="zh-CN"/>
        </w:rPr>
        <w:t xml:space="preserve">victim </w:t>
      </w:r>
      <w:proofErr w:type="spellStart"/>
      <w:r w:rsidR="00495908">
        <w:rPr>
          <w:rFonts w:eastAsia="宋体"/>
          <w:lang w:val="en-GB" w:eastAsia="zh-CN"/>
        </w:rPr>
        <w:t>gNB</w:t>
      </w:r>
      <w:proofErr w:type="spellEnd"/>
      <w:r w:rsidR="00BF0E4B">
        <w:rPr>
          <w:rFonts w:eastAsia="宋体"/>
          <w:lang w:val="en-GB" w:eastAsia="zh-CN"/>
        </w:rPr>
        <w:t xml:space="preserve"> </w:t>
      </w:r>
      <w:r w:rsidR="000A76D4">
        <w:rPr>
          <w:rFonts w:eastAsia="宋体"/>
          <w:lang w:val="en-GB" w:eastAsia="zh-CN"/>
        </w:rPr>
        <w:t xml:space="preserve">should firstly measure the interference from the aggressor. </w:t>
      </w:r>
    </w:p>
    <w:p w14:paraId="3504D38C" w14:textId="270438CF" w:rsidR="00815DD7" w:rsidRDefault="006C58F1" w:rsidP="00FB32C1">
      <w:pPr>
        <w:spacing w:after="120"/>
        <w:ind w:firstLineChars="100" w:firstLine="200"/>
        <w:rPr>
          <w:rFonts w:eastAsia="宋体"/>
          <w:lang w:val="en-GB" w:eastAsia="zh-CN"/>
        </w:rPr>
      </w:pPr>
      <w:r>
        <w:rPr>
          <w:rFonts w:eastAsia="宋体"/>
          <w:lang w:val="en-GB" w:eastAsia="zh-CN"/>
        </w:rPr>
        <w:t>The existing CSI-RS for interference measurement (CSI-IM)</w:t>
      </w:r>
      <w:r w:rsidR="00815DD7">
        <w:rPr>
          <w:rFonts w:eastAsia="宋体"/>
          <w:lang w:val="en-GB" w:eastAsia="zh-CN"/>
        </w:rPr>
        <w:t xml:space="preserve"> can be reused for the CLI measurement in the </w:t>
      </w:r>
      <w:r w:rsidR="00495908" w:rsidRPr="00495908">
        <w:rPr>
          <w:rFonts w:eastAsia="宋体"/>
          <w:lang w:val="en-GB" w:eastAsia="zh-CN"/>
        </w:rPr>
        <w:t xml:space="preserve">aggressor </w:t>
      </w:r>
      <w:proofErr w:type="spellStart"/>
      <w:r w:rsidR="00495908" w:rsidRPr="00495908">
        <w:rPr>
          <w:rFonts w:eastAsia="宋体"/>
          <w:lang w:val="en-GB" w:eastAsia="zh-CN"/>
        </w:rPr>
        <w:t>gNB</w:t>
      </w:r>
      <w:proofErr w:type="spellEnd"/>
      <w:r w:rsidR="009D6B5C">
        <w:rPr>
          <w:rFonts w:eastAsia="宋体"/>
          <w:lang w:val="en-GB" w:eastAsia="zh-CN"/>
        </w:rPr>
        <w:t xml:space="preserve"> as a start point</w:t>
      </w:r>
      <w:r w:rsidR="00815DD7">
        <w:rPr>
          <w:rFonts w:eastAsia="宋体"/>
          <w:lang w:val="en-GB" w:eastAsia="zh-CN"/>
        </w:rPr>
        <w:t xml:space="preserve">. Firstly, the CSI-IM should be configured in the </w:t>
      </w:r>
      <w:r w:rsidR="00495908" w:rsidRPr="00495908">
        <w:rPr>
          <w:rFonts w:eastAsia="宋体"/>
          <w:lang w:val="en-GB" w:eastAsia="zh-CN"/>
        </w:rPr>
        <w:t xml:space="preserve">aggressor </w:t>
      </w:r>
      <w:proofErr w:type="spellStart"/>
      <w:r w:rsidR="00495908" w:rsidRPr="00495908">
        <w:rPr>
          <w:rFonts w:eastAsia="宋体"/>
          <w:lang w:val="en-GB" w:eastAsia="zh-CN"/>
        </w:rPr>
        <w:t>gNB</w:t>
      </w:r>
      <w:proofErr w:type="spellEnd"/>
      <w:r w:rsidR="00815DD7">
        <w:rPr>
          <w:rFonts w:eastAsia="宋体"/>
          <w:lang w:val="en-GB" w:eastAsia="zh-CN"/>
        </w:rPr>
        <w:t>, then, the configuration</w:t>
      </w:r>
      <w:r w:rsidR="007C7B09">
        <w:rPr>
          <w:rFonts w:eastAsia="宋体"/>
          <w:lang w:val="en-GB" w:eastAsia="zh-CN"/>
        </w:rPr>
        <w:t>s</w:t>
      </w:r>
      <w:r w:rsidR="00815DD7">
        <w:rPr>
          <w:rFonts w:eastAsia="宋体"/>
          <w:lang w:val="en-GB" w:eastAsia="zh-CN"/>
        </w:rPr>
        <w:t xml:space="preserve"> of the CSI-IM should be informed to the </w:t>
      </w:r>
      <w:r w:rsidR="00495908">
        <w:rPr>
          <w:rFonts w:eastAsia="宋体"/>
          <w:lang w:val="en-GB" w:eastAsia="zh-CN"/>
        </w:rPr>
        <w:t xml:space="preserve">victim </w:t>
      </w:r>
      <w:proofErr w:type="spellStart"/>
      <w:r w:rsidR="00495908">
        <w:rPr>
          <w:rFonts w:eastAsia="宋体"/>
          <w:lang w:val="en-GB" w:eastAsia="zh-CN"/>
        </w:rPr>
        <w:t>gNB</w:t>
      </w:r>
      <w:proofErr w:type="spellEnd"/>
      <w:r w:rsidR="007C7B09">
        <w:rPr>
          <w:rFonts w:eastAsia="宋体"/>
          <w:lang w:val="en-GB" w:eastAsia="zh-CN"/>
        </w:rPr>
        <w:t xml:space="preserve"> by the </w:t>
      </w:r>
      <w:proofErr w:type="spellStart"/>
      <w:r w:rsidR="007C7B09">
        <w:rPr>
          <w:rFonts w:eastAsia="宋体"/>
          <w:lang w:val="en-GB" w:eastAsia="zh-CN"/>
        </w:rPr>
        <w:t>Xn</w:t>
      </w:r>
      <w:proofErr w:type="spellEnd"/>
      <w:r w:rsidR="007C7B09">
        <w:rPr>
          <w:rFonts w:eastAsia="宋体"/>
          <w:lang w:val="en-GB" w:eastAsia="zh-CN"/>
        </w:rPr>
        <w:t xml:space="preserve"> interface. Finally, the </w:t>
      </w:r>
      <w:r w:rsidR="00495908">
        <w:rPr>
          <w:rFonts w:eastAsia="宋体"/>
          <w:lang w:val="en-GB" w:eastAsia="zh-CN"/>
        </w:rPr>
        <w:t xml:space="preserve">victim </w:t>
      </w:r>
      <w:proofErr w:type="spellStart"/>
      <w:r w:rsidR="00495908">
        <w:rPr>
          <w:rFonts w:eastAsia="宋体"/>
          <w:lang w:val="en-GB" w:eastAsia="zh-CN"/>
        </w:rPr>
        <w:t>gNB</w:t>
      </w:r>
      <w:proofErr w:type="spellEnd"/>
      <w:r w:rsidR="007C7B09">
        <w:rPr>
          <w:rFonts w:eastAsia="宋体"/>
          <w:lang w:val="en-GB" w:eastAsia="zh-CN"/>
        </w:rPr>
        <w:t xml:space="preserve"> measures the CLI from the aggressor. </w:t>
      </w:r>
      <w:r w:rsidR="00022EE4">
        <w:rPr>
          <w:rFonts w:eastAsia="宋体"/>
          <w:lang w:val="en-GB" w:eastAsia="zh-CN"/>
        </w:rPr>
        <w:t>To be specific</w:t>
      </w:r>
      <w:r w:rsidR="007C7B09">
        <w:rPr>
          <w:rFonts w:eastAsia="宋体"/>
          <w:lang w:val="en-GB" w:eastAsia="zh-CN"/>
        </w:rPr>
        <w:t xml:space="preserve">, for the CSI-IM, there is no </w:t>
      </w:r>
      <w:r w:rsidR="00022EE4">
        <w:rPr>
          <w:rFonts w:eastAsia="宋体"/>
          <w:lang w:val="en-GB" w:eastAsia="zh-CN"/>
        </w:rPr>
        <w:t xml:space="preserve">transmission in the resource element of the CSI-IM. </w:t>
      </w:r>
      <w:r w:rsidR="008B683F">
        <w:rPr>
          <w:rFonts w:eastAsia="宋体"/>
          <w:lang w:val="en-GB" w:eastAsia="zh-CN"/>
        </w:rPr>
        <w:t xml:space="preserve">Since there is only UL transmission from the UE1 in the CSI-IM </w:t>
      </w:r>
      <w:proofErr w:type="spellStart"/>
      <w:r w:rsidR="008B683F">
        <w:rPr>
          <w:rFonts w:eastAsia="宋体"/>
          <w:lang w:val="en-GB" w:eastAsia="zh-CN"/>
        </w:rPr>
        <w:t>REs.</w:t>
      </w:r>
      <w:proofErr w:type="spellEnd"/>
      <w:r w:rsidR="008B683F">
        <w:rPr>
          <w:rFonts w:eastAsia="宋体"/>
          <w:lang w:val="en-GB" w:eastAsia="zh-CN"/>
        </w:rPr>
        <w:t xml:space="preserve"> </w:t>
      </w:r>
      <w:r w:rsidR="00022EE4">
        <w:rPr>
          <w:rFonts w:eastAsia="宋体"/>
          <w:lang w:val="en-GB" w:eastAsia="zh-CN"/>
        </w:rPr>
        <w:t xml:space="preserve">From the </w:t>
      </w:r>
      <w:r w:rsidR="00495908">
        <w:rPr>
          <w:rFonts w:eastAsia="宋体"/>
          <w:lang w:val="en-GB" w:eastAsia="zh-CN"/>
        </w:rPr>
        <w:t xml:space="preserve">victim </w:t>
      </w:r>
      <w:proofErr w:type="spellStart"/>
      <w:r w:rsidR="00495908">
        <w:rPr>
          <w:rFonts w:eastAsia="宋体"/>
          <w:lang w:val="en-GB" w:eastAsia="zh-CN"/>
        </w:rPr>
        <w:t>gNB</w:t>
      </w:r>
      <w:proofErr w:type="spellEnd"/>
      <w:r w:rsidR="00022EE4">
        <w:rPr>
          <w:rFonts w:eastAsia="宋体"/>
          <w:lang w:val="en-GB" w:eastAsia="zh-CN"/>
        </w:rPr>
        <w:t xml:space="preserve"> side, the </w:t>
      </w:r>
      <w:r w:rsidR="00495908">
        <w:rPr>
          <w:rFonts w:eastAsia="宋体"/>
          <w:lang w:val="en-GB" w:eastAsia="zh-CN"/>
        </w:rPr>
        <w:t xml:space="preserve">victim </w:t>
      </w:r>
      <w:proofErr w:type="spellStart"/>
      <w:r w:rsidR="00495908">
        <w:rPr>
          <w:rFonts w:eastAsia="宋体"/>
          <w:lang w:val="en-GB" w:eastAsia="zh-CN"/>
        </w:rPr>
        <w:t>gNB</w:t>
      </w:r>
      <w:proofErr w:type="spellEnd"/>
      <w:r w:rsidR="00022EE4">
        <w:rPr>
          <w:rFonts w:eastAsia="宋体"/>
          <w:lang w:val="en-GB" w:eastAsia="zh-CN"/>
        </w:rPr>
        <w:t xml:space="preserve"> can compare</w:t>
      </w:r>
      <w:r w:rsidR="00673308">
        <w:rPr>
          <w:rFonts w:eastAsia="宋体"/>
          <w:lang w:val="en-GB" w:eastAsia="zh-CN"/>
        </w:rPr>
        <w:t xml:space="preserve"> the received power of the CSI-IM REs with the other R</w:t>
      </w:r>
      <w:r w:rsidR="008B683F">
        <w:rPr>
          <w:rFonts w:eastAsia="宋体"/>
          <w:lang w:val="en-GB" w:eastAsia="zh-CN"/>
        </w:rPr>
        <w:t>E</w:t>
      </w:r>
      <w:r w:rsidR="00673308">
        <w:rPr>
          <w:rFonts w:eastAsia="宋体"/>
          <w:lang w:val="en-GB" w:eastAsia="zh-CN"/>
        </w:rPr>
        <w:t>s, then obtain the CLI</w:t>
      </w:r>
      <w:r w:rsidR="00A275E9">
        <w:rPr>
          <w:rFonts w:eastAsia="宋体"/>
          <w:lang w:val="en-GB" w:eastAsia="zh-CN"/>
        </w:rPr>
        <w:t xml:space="preserve"> from the </w:t>
      </w:r>
      <w:r w:rsidR="00495908" w:rsidRPr="00495908">
        <w:rPr>
          <w:rFonts w:eastAsia="宋体"/>
          <w:lang w:val="en-GB" w:eastAsia="zh-CN"/>
        </w:rPr>
        <w:t xml:space="preserve">aggressor </w:t>
      </w:r>
      <w:proofErr w:type="spellStart"/>
      <w:r w:rsidR="00495908" w:rsidRPr="00495908">
        <w:rPr>
          <w:rFonts w:eastAsia="宋体"/>
          <w:lang w:val="en-GB" w:eastAsia="zh-CN"/>
        </w:rPr>
        <w:t>gNB</w:t>
      </w:r>
      <w:proofErr w:type="spellEnd"/>
      <w:r w:rsidR="00673308">
        <w:rPr>
          <w:rFonts w:eastAsia="宋体"/>
          <w:lang w:val="en-GB" w:eastAsia="zh-CN"/>
        </w:rPr>
        <w:t xml:space="preserve">. </w:t>
      </w:r>
      <w:r w:rsidR="008B683F">
        <w:rPr>
          <w:rFonts w:eastAsia="宋体"/>
          <w:lang w:val="en-GB" w:eastAsia="zh-CN"/>
        </w:rPr>
        <w:t>For successful measure the CLI, the CSI-IM should be configured</w:t>
      </w:r>
      <w:r w:rsidR="00826DCE">
        <w:rPr>
          <w:rFonts w:eastAsia="宋体"/>
          <w:lang w:val="en-GB" w:eastAsia="zh-CN"/>
        </w:rPr>
        <w:t xml:space="preserve"> in the slot where the two </w:t>
      </w:r>
      <w:proofErr w:type="spellStart"/>
      <w:r w:rsidR="00826DCE">
        <w:rPr>
          <w:rFonts w:eastAsia="宋体"/>
          <w:lang w:val="en-GB" w:eastAsia="zh-CN"/>
        </w:rPr>
        <w:t>gNB</w:t>
      </w:r>
      <w:proofErr w:type="spellEnd"/>
      <w:r w:rsidR="00826DCE">
        <w:rPr>
          <w:rFonts w:eastAsia="宋体"/>
          <w:lang w:val="en-GB" w:eastAsia="zh-CN"/>
        </w:rPr>
        <w:t xml:space="preserve"> have </w:t>
      </w:r>
      <w:r w:rsidR="008B683F">
        <w:rPr>
          <w:rFonts w:eastAsia="宋体"/>
          <w:lang w:val="en-GB" w:eastAsia="zh-CN"/>
        </w:rPr>
        <w:t xml:space="preserve">the </w:t>
      </w:r>
      <w:r w:rsidR="004153C5">
        <w:rPr>
          <w:rFonts w:eastAsia="宋体"/>
          <w:lang w:val="en-GB" w:eastAsia="zh-CN"/>
        </w:rPr>
        <w:t>opposite directions</w:t>
      </w:r>
      <w:r w:rsidR="00826DCE">
        <w:rPr>
          <w:rFonts w:eastAsia="宋体"/>
          <w:lang w:val="en-GB" w:eastAsia="zh-CN"/>
        </w:rPr>
        <w:t>. The frame structure configurations</w:t>
      </w:r>
      <w:r w:rsidR="00040DAC">
        <w:rPr>
          <w:rFonts w:eastAsia="宋体"/>
          <w:lang w:val="en-GB" w:eastAsia="zh-CN"/>
        </w:rPr>
        <w:t xml:space="preserve"> are exchanged between different cells.</w:t>
      </w:r>
    </w:p>
    <w:p w14:paraId="11B52F5E" w14:textId="563263A5" w:rsidR="00F2656A" w:rsidRDefault="006C58F1" w:rsidP="00FB32C1">
      <w:pPr>
        <w:spacing w:after="120"/>
        <w:ind w:firstLineChars="100" w:firstLine="200"/>
        <w:rPr>
          <w:rFonts w:eastAsia="宋体"/>
          <w:lang w:val="en-GB" w:eastAsia="zh-CN"/>
        </w:rPr>
      </w:pPr>
      <w:r>
        <w:rPr>
          <w:rFonts w:eastAsia="宋体"/>
          <w:lang w:val="en-GB" w:eastAsia="zh-CN"/>
        </w:rPr>
        <w:t xml:space="preserve"> </w:t>
      </w:r>
      <w:r w:rsidR="00BF0E4B">
        <w:rPr>
          <w:rFonts w:eastAsia="宋体"/>
          <w:lang w:val="en-GB" w:eastAsia="zh-CN"/>
        </w:rPr>
        <w:t xml:space="preserve"> </w:t>
      </w:r>
      <w:r w:rsidR="007D54FB">
        <w:rPr>
          <w:rFonts w:eastAsia="宋体"/>
          <w:lang w:val="en-GB" w:eastAsia="zh-CN"/>
        </w:rPr>
        <w:t xml:space="preserve">In case of several </w:t>
      </w:r>
      <w:r w:rsidR="00495908" w:rsidRPr="00495908">
        <w:rPr>
          <w:rFonts w:eastAsia="宋体"/>
          <w:lang w:val="en-GB" w:eastAsia="zh-CN"/>
        </w:rPr>
        <w:t xml:space="preserve">aggressor </w:t>
      </w:r>
      <w:proofErr w:type="spellStart"/>
      <w:r w:rsidR="00495908" w:rsidRPr="00495908">
        <w:rPr>
          <w:rFonts w:eastAsia="宋体"/>
          <w:lang w:val="en-GB" w:eastAsia="zh-CN"/>
        </w:rPr>
        <w:t>gNB</w:t>
      </w:r>
      <w:r w:rsidR="007D54FB">
        <w:rPr>
          <w:rFonts w:eastAsia="宋体"/>
          <w:lang w:val="en-GB" w:eastAsia="zh-CN"/>
        </w:rPr>
        <w:t>s</w:t>
      </w:r>
      <w:proofErr w:type="spellEnd"/>
      <w:r w:rsidR="007D54FB">
        <w:rPr>
          <w:rFonts w:eastAsia="宋体"/>
          <w:lang w:val="en-GB" w:eastAsia="zh-CN"/>
        </w:rPr>
        <w:t xml:space="preserve">, the </w:t>
      </w:r>
      <w:r w:rsidR="00F7350E">
        <w:rPr>
          <w:rFonts w:eastAsia="宋体"/>
          <w:lang w:val="en-GB" w:eastAsia="zh-CN"/>
        </w:rPr>
        <w:t>CSI-IM configuration</w:t>
      </w:r>
      <w:r w:rsidR="00374957">
        <w:rPr>
          <w:rFonts w:eastAsia="宋体"/>
          <w:lang w:val="en-GB" w:eastAsia="zh-CN"/>
        </w:rPr>
        <w:t>s</w:t>
      </w:r>
      <w:r w:rsidR="00F7350E">
        <w:rPr>
          <w:rFonts w:eastAsia="宋体"/>
          <w:lang w:val="en-GB" w:eastAsia="zh-CN"/>
        </w:rPr>
        <w:t xml:space="preserve"> should be different</w:t>
      </w:r>
      <w:r w:rsidR="008618F6">
        <w:rPr>
          <w:rFonts w:eastAsia="宋体"/>
          <w:lang w:val="en-GB" w:eastAsia="zh-CN"/>
        </w:rPr>
        <w:t>, in other words, the resource location of the CSI-IM should be different</w:t>
      </w:r>
      <w:r w:rsidR="00F7350E">
        <w:rPr>
          <w:rFonts w:eastAsia="宋体"/>
          <w:lang w:val="en-GB" w:eastAsia="zh-CN"/>
        </w:rPr>
        <w:t xml:space="preserve">, </w:t>
      </w:r>
      <w:proofErr w:type="gramStart"/>
      <w:r w:rsidR="00F7350E">
        <w:rPr>
          <w:rFonts w:eastAsia="宋体"/>
          <w:lang w:val="en-GB" w:eastAsia="zh-CN"/>
        </w:rPr>
        <w:t>so</w:t>
      </w:r>
      <w:proofErr w:type="gramEnd"/>
      <w:r w:rsidR="00F7350E">
        <w:rPr>
          <w:rFonts w:eastAsia="宋体"/>
          <w:lang w:val="en-GB" w:eastAsia="zh-CN"/>
        </w:rPr>
        <w:t xml:space="preserve"> the </w:t>
      </w:r>
      <w:r w:rsidR="00D54940">
        <w:rPr>
          <w:rFonts w:eastAsia="宋体"/>
          <w:lang w:val="en-GB" w:eastAsia="zh-CN"/>
        </w:rPr>
        <w:t xml:space="preserve">aggressor can calculate the CLI from different </w:t>
      </w:r>
      <w:r w:rsidR="00495908" w:rsidRPr="00495908">
        <w:rPr>
          <w:rFonts w:eastAsia="宋体"/>
          <w:lang w:val="en-GB" w:eastAsia="zh-CN"/>
        </w:rPr>
        <w:t xml:space="preserve">aggressor </w:t>
      </w:r>
      <w:proofErr w:type="spellStart"/>
      <w:r w:rsidR="00495908" w:rsidRPr="00495908">
        <w:rPr>
          <w:rFonts w:eastAsia="宋体"/>
          <w:lang w:val="en-GB" w:eastAsia="zh-CN"/>
        </w:rPr>
        <w:t>gNB</w:t>
      </w:r>
      <w:r w:rsidR="00D54940">
        <w:rPr>
          <w:rFonts w:eastAsia="宋体"/>
          <w:lang w:val="en-GB" w:eastAsia="zh-CN"/>
        </w:rPr>
        <w:t>s</w:t>
      </w:r>
      <w:proofErr w:type="spellEnd"/>
      <w:r w:rsidR="00D54940">
        <w:rPr>
          <w:rFonts w:eastAsia="宋体"/>
          <w:lang w:val="en-GB" w:eastAsia="zh-CN"/>
        </w:rPr>
        <w:t xml:space="preserve">. </w:t>
      </w:r>
      <w:r w:rsidR="008C0CE5">
        <w:rPr>
          <w:rFonts w:eastAsia="宋体"/>
          <w:lang w:val="en-GB" w:eastAsia="zh-CN"/>
        </w:rPr>
        <w:t>To achieve this, the</w:t>
      </w:r>
      <w:r w:rsidR="007A21C4">
        <w:rPr>
          <w:rFonts w:eastAsia="宋体"/>
          <w:lang w:val="en-GB" w:eastAsia="zh-CN"/>
        </w:rPr>
        <w:t xml:space="preserve"> CSI-IM configuration</w:t>
      </w:r>
      <w:r w:rsidR="008C0CE5">
        <w:rPr>
          <w:rFonts w:eastAsia="宋体"/>
          <w:lang w:val="en-GB" w:eastAsia="zh-CN"/>
        </w:rPr>
        <w:t xml:space="preserve"> information should be exchanged between different </w:t>
      </w:r>
      <w:r w:rsidR="00495908" w:rsidRPr="00495908">
        <w:rPr>
          <w:rFonts w:eastAsia="宋体"/>
          <w:lang w:val="en-GB" w:eastAsia="zh-CN"/>
        </w:rPr>
        <w:t xml:space="preserve">aggressor </w:t>
      </w:r>
      <w:proofErr w:type="spellStart"/>
      <w:r w:rsidR="00495908" w:rsidRPr="00495908">
        <w:rPr>
          <w:rFonts w:eastAsia="宋体"/>
          <w:lang w:val="en-GB" w:eastAsia="zh-CN"/>
        </w:rPr>
        <w:t>gNB</w:t>
      </w:r>
      <w:r w:rsidR="008C0CE5">
        <w:rPr>
          <w:rFonts w:eastAsia="宋体"/>
          <w:lang w:val="en-GB" w:eastAsia="zh-CN"/>
        </w:rPr>
        <w:t>s</w:t>
      </w:r>
      <w:proofErr w:type="spellEnd"/>
      <w:r w:rsidR="008C0CE5">
        <w:rPr>
          <w:rFonts w:eastAsia="宋体"/>
          <w:lang w:val="en-GB" w:eastAsia="zh-CN"/>
        </w:rPr>
        <w:t xml:space="preserve"> and </w:t>
      </w:r>
      <w:r w:rsidR="00495908">
        <w:rPr>
          <w:rFonts w:eastAsia="宋体"/>
          <w:lang w:val="en-GB" w:eastAsia="zh-CN"/>
        </w:rPr>
        <w:t xml:space="preserve">victim </w:t>
      </w:r>
      <w:proofErr w:type="spellStart"/>
      <w:r w:rsidR="00495908">
        <w:rPr>
          <w:rFonts w:eastAsia="宋体"/>
          <w:lang w:val="en-GB" w:eastAsia="zh-CN"/>
        </w:rPr>
        <w:t>gNB</w:t>
      </w:r>
      <w:proofErr w:type="spellEnd"/>
      <w:r w:rsidR="008C0CE5">
        <w:rPr>
          <w:rFonts w:eastAsia="宋体"/>
          <w:lang w:val="en-GB" w:eastAsia="zh-CN"/>
        </w:rPr>
        <w:t xml:space="preserve">, for instance, by </w:t>
      </w:r>
      <w:proofErr w:type="spellStart"/>
      <w:r w:rsidR="008C0CE5">
        <w:rPr>
          <w:rFonts w:eastAsia="宋体"/>
          <w:lang w:val="en-GB" w:eastAsia="zh-CN"/>
        </w:rPr>
        <w:t>Xn</w:t>
      </w:r>
      <w:proofErr w:type="spellEnd"/>
      <w:r w:rsidR="008C0CE5">
        <w:rPr>
          <w:rFonts w:eastAsia="宋体"/>
          <w:lang w:val="en-GB" w:eastAsia="zh-CN"/>
        </w:rPr>
        <w:t xml:space="preserve"> interface</w:t>
      </w:r>
      <w:r w:rsidR="009D6B5C">
        <w:rPr>
          <w:rFonts w:eastAsia="宋体"/>
          <w:lang w:val="en-GB" w:eastAsia="zh-CN"/>
        </w:rPr>
        <w:t xml:space="preserve">. </w:t>
      </w:r>
      <w:r w:rsidR="00F2656A">
        <w:rPr>
          <w:rFonts w:eastAsia="宋体" w:hint="eastAsia"/>
          <w:lang w:val="en-GB" w:eastAsia="zh-CN"/>
        </w:rPr>
        <w:t>W</w:t>
      </w:r>
      <w:r w:rsidR="00F2656A">
        <w:rPr>
          <w:rFonts w:eastAsia="宋体"/>
          <w:lang w:val="en-GB" w:eastAsia="zh-CN"/>
        </w:rPr>
        <w:t xml:space="preserve">hen the </w:t>
      </w:r>
      <w:r w:rsidR="00495908" w:rsidRPr="00495908">
        <w:rPr>
          <w:rFonts w:eastAsia="宋体"/>
          <w:lang w:val="en-GB" w:eastAsia="zh-CN"/>
        </w:rPr>
        <w:t xml:space="preserve">aggressor </w:t>
      </w:r>
      <w:proofErr w:type="spellStart"/>
      <w:r w:rsidR="00495908" w:rsidRPr="00495908">
        <w:rPr>
          <w:rFonts w:eastAsia="宋体"/>
          <w:lang w:val="en-GB" w:eastAsia="zh-CN"/>
        </w:rPr>
        <w:t>gNB</w:t>
      </w:r>
      <w:proofErr w:type="spellEnd"/>
      <w:r w:rsidR="00F2656A">
        <w:rPr>
          <w:rFonts w:eastAsia="宋体"/>
          <w:lang w:val="en-GB" w:eastAsia="zh-CN"/>
        </w:rPr>
        <w:t xml:space="preserve"> start</w:t>
      </w:r>
      <w:r w:rsidR="007A21C4">
        <w:rPr>
          <w:rFonts w:eastAsia="宋体"/>
          <w:lang w:val="en-GB" w:eastAsia="zh-CN"/>
        </w:rPr>
        <w:t>s</w:t>
      </w:r>
      <w:r w:rsidR="00F2656A">
        <w:rPr>
          <w:rFonts w:eastAsia="宋体"/>
          <w:lang w:val="en-GB" w:eastAsia="zh-CN"/>
        </w:rPr>
        <w:t xml:space="preserve"> the reception, and the </w:t>
      </w:r>
      <w:r w:rsidR="00495908">
        <w:rPr>
          <w:rFonts w:eastAsia="宋体"/>
          <w:lang w:val="en-GB" w:eastAsia="zh-CN"/>
        </w:rPr>
        <w:t xml:space="preserve">victim </w:t>
      </w:r>
      <w:proofErr w:type="spellStart"/>
      <w:r w:rsidR="00495908">
        <w:rPr>
          <w:rFonts w:eastAsia="宋体"/>
          <w:lang w:val="en-GB" w:eastAsia="zh-CN"/>
        </w:rPr>
        <w:t>gNB</w:t>
      </w:r>
      <w:proofErr w:type="spellEnd"/>
      <w:r w:rsidR="00F2656A">
        <w:rPr>
          <w:rFonts w:eastAsia="宋体"/>
          <w:lang w:val="en-GB" w:eastAsia="zh-CN"/>
        </w:rPr>
        <w:t xml:space="preserve"> starts the trans</w:t>
      </w:r>
      <w:r w:rsidR="002447AA">
        <w:rPr>
          <w:rFonts w:eastAsia="宋体"/>
          <w:lang w:val="en-GB" w:eastAsia="zh-CN"/>
        </w:rPr>
        <w:t>mission in the same slots, then</w:t>
      </w:r>
      <w:r w:rsidR="00F2656A">
        <w:rPr>
          <w:rFonts w:eastAsia="宋体"/>
          <w:lang w:val="en-GB" w:eastAsia="zh-CN"/>
        </w:rPr>
        <w:t xml:space="preserve"> the aggressor becomes </w:t>
      </w:r>
      <w:r w:rsidR="002447AA">
        <w:rPr>
          <w:rFonts w:eastAsia="宋体"/>
          <w:lang w:val="en-GB" w:eastAsia="zh-CN"/>
        </w:rPr>
        <w:t xml:space="preserve">victim, and victim becomes aggressor. </w:t>
      </w:r>
      <w:r w:rsidR="00C44A0D">
        <w:rPr>
          <w:rFonts w:eastAsia="宋体"/>
          <w:lang w:val="en-GB" w:eastAsia="zh-CN"/>
        </w:rPr>
        <w:t>In this case, the CSI-IM should be configured in the aggressor DL slot</w:t>
      </w:r>
      <w:r w:rsidR="00D8792F">
        <w:rPr>
          <w:rFonts w:eastAsia="宋体"/>
          <w:lang w:val="en-GB" w:eastAsia="zh-CN"/>
        </w:rPr>
        <w:t>. In order to identify the CSI-IM from different aggressors, t</w:t>
      </w:r>
      <w:r w:rsidR="006C12C3">
        <w:rPr>
          <w:rFonts w:eastAsia="宋体"/>
          <w:lang w:val="en-GB" w:eastAsia="zh-CN"/>
        </w:rPr>
        <w:t xml:space="preserve">he physical cell ID </w:t>
      </w:r>
      <w:r w:rsidR="00D8792F">
        <w:rPr>
          <w:rFonts w:eastAsia="宋体"/>
          <w:lang w:val="en-GB" w:eastAsia="zh-CN"/>
        </w:rPr>
        <w:t>together with the CSI-IM ID can be used</w:t>
      </w:r>
      <w:r w:rsidR="00C44A0D">
        <w:rPr>
          <w:rFonts w:eastAsia="宋体"/>
          <w:lang w:val="en-GB" w:eastAsia="zh-CN"/>
        </w:rPr>
        <w:t>.</w:t>
      </w:r>
      <w:r w:rsidR="00EA27DF">
        <w:rPr>
          <w:rFonts w:eastAsia="宋体"/>
          <w:lang w:val="en-GB" w:eastAsia="zh-CN"/>
        </w:rPr>
        <w:t xml:space="preserve"> </w:t>
      </w:r>
      <w:r w:rsidR="00675A7E">
        <w:rPr>
          <w:rFonts w:eastAsia="宋体"/>
          <w:lang w:val="en-GB" w:eastAsia="zh-CN"/>
        </w:rPr>
        <w:t>For the time behaver of the CSI-IM, it</w:t>
      </w:r>
      <w:r w:rsidR="00EA27DF">
        <w:rPr>
          <w:rFonts w:eastAsia="宋体"/>
          <w:lang w:val="en-GB" w:eastAsia="zh-CN"/>
        </w:rPr>
        <w:t xml:space="preserve"> can be semi-persistent or period.</w:t>
      </w:r>
    </w:p>
    <w:p w14:paraId="313281D1" w14:textId="14927A23" w:rsidR="00415AE5" w:rsidRDefault="009D6B5C" w:rsidP="00FB32C1">
      <w:pPr>
        <w:spacing w:after="120"/>
        <w:rPr>
          <w:rFonts w:eastAsia="宋体"/>
          <w:b/>
          <w:lang w:val="en-GB" w:eastAsia="zh-CN"/>
        </w:rPr>
      </w:pPr>
      <w:r>
        <w:rPr>
          <w:rFonts w:eastAsia="Malgun Gothic"/>
          <w:b/>
          <w:bCs/>
          <w:lang w:eastAsia="ko-KR"/>
        </w:rPr>
        <w:t>Proposal</w:t>
      </w:r>
      <w:r w:rsidR="00431E5B" w:rsidRPr="00600FB2">
        <w:rPr>
          <w:rFonts w:eastAsia="Malgun Gothic"/>
          <w:b/>
          <w:bCs/>
          <w:lang w:eastAsia="ko-KR"/>
        </w:rPr>
        <w:t xml:space="preserve"> 1: </w:t>
      </w:r>
      <w:r w:rsidR="00DD4FE3" w:rsidRPr="00DD4FE3">
        <w:rPr>
          <w:rFonts w:eastAsia="宋体"/>
          <w:b/>
          <w:lang w:val="en-GB" w:eastAsia="zh-CN"/>
        </w:rPr>
        <w:t xml:space="preserve">The existing CSI-RS for interference measurement (CSI-IM) can be reused for the CLI measurement in the </w:t>
      </w:r>
      <w:r w:rsidR="00495908" w:rsidRPr="00F50AAE">
        <w:rPr>
          <w:rFonts w:eastAsia="宋体"/>
          <w:b/>
          <w:lang w:val="en-GB" w:eastAsia="zh-CN"/>
        </w:rPr>
        <w:t xml:space="preserve">aggressor </w:t>
      </w:r>
      <w:proofErr w:type="spellStart"/>
      <w:r w:rsidR="00495908" w:rsidRPr="00F50AAE">
        <w:rPr>
          <w:rFonts w:eastAsia="宋体"/>
          <w:b/>
          <w:lang w:val="en-GB" w:eastAsia="zh-CN"/>
        </w:rPr>
        <w:t>gNB</w:t>
      </w:r>
      <w:r w:rsidR="00F2656A" w:rsidRPr="00F50AAE">
        <w:rPr>
          <w:rFonts w:eastAsia="宋体"/>
          <w:b/>
          <w:lang w:val="en-GB" w:eastAsia="zh-CN"/>
        </w:rPr>
        <w:t>s</w:t>
      </w:r>
      <w:proofErr w:type="spellEnd"/>
      <w:r w:rsidR="00DD4FE3" w:rsidRPr="00DD4FE3">
        <w:rPr>
          <w:rFonts w:eastAsia="宋体"/>
          <w:b/>
          <w:lang w:val="en-GB" w:eastAsia="zh-CN"/>
        </w:rPr>
        <w:t xml:space="preserve"> as a start point</w:t>
      </w:r>
      <w:r w:rsidR="00F2656A">
        <w:rPr>
          <w:rFonts w:eastAsia="宋体"/>
          <w:b/>
          <w:lang w:val="en-GB" w:eastAsia="zh-CN"/>
        </w:rPr>
        <w:t>.</w:t>
      </w:r>
    </w:p>
    <w:p w14:paraId="532E5A9C" w14:textId="58842170" w:rsidR="00EA27DF" w:rsidRDefault="00EA27DF" w:rsidP="00FB32C1">
      <w:pPr>
        <w:pStyle w:val="2"/>
        <w:numPr>
          <w:ilvl w:val="1"/>
          <w:numId w:val="5"/>
        </w:numPr>
        <w:rPr>
          <w:rFonts w:eastAsiaTheme="minorEastAsia"/>
          <w:lang w:eastAsia="zh-CN"/>
        </w:rPr>
      </w:pPr>
      <w:r>
        <w:rPr>
          <w:rFonts w:eastAsiaTheme="minorEastAsia"/>
          <w:lang w:eastAsia="zh-CN"/>
        </w:rPr>
        <w:t>CLI reporting</w:t>
      </w:r>
    </w:p>
    <w:p w14:paraId="3AC68E06" w14:textId="7A59C2BF" w:rsidR="00EE42A9" w:rsidRDefault="00EA27DF" w:rsidP="00FB32C1">
      <w:pPr>
        <w:spacing w:after="120"/>
        <w:ind w:firstLineChars="100" w:firstLine="200"/>
        <w:rPr>
          <w:rFonts w:eastAsia="宋体"/>
          <w:lang w:val="en-GB" w:eastAsia="zh-CN"/>
        </w:rPr>
      </w:pPr>
      <w:r w:rsidRPr="00622DB6">
        <w:rPr>
          <w:rFonts w:eastAsia="宋体" w:hint="eastAsia"/>
          <w:lang w:val="en-GB" w:eastAsia="zh-CN"/>
        </w:rPr>
        <w:t>A</w:t>
      </w:r>
      <w:r w:rsidRPr="00622DB6">
        <w:rPr>
          <w:rFonts w:eastAsia="宋体"/>
          <w:lang w:val="en-GB" w:eastAsia="zh-CN"/>
        </w:rPr>
        <w:t>fter the measurement of the CLI</w:t>
      </w:r>
      <w:r w:rsidR="00E65179" w:rsidRPr="00622DB6">
        <w:rPr>
          <w:rFonts w:eastAsia="宋体"/>
          <w:lang w:val="en-GB" w:eastAsia="zh-CN"/>
        </w:rPr>
        <w:t xml:space="preserve">, the CLI information should be reported to the </w:t>
      </w:r>
      <w:r w:rsidR="00495908" w:rsidRPr="00495908">
        <w:rPr>
          <w:rFonts w:eastAsia="宋体"/>
          <w:lang w:val="en-GB" w:eastAsia="zh-CN"/>
        </w:rPr>
        <w:t xml:space="preserve">aggressor </w:t>
      </w:r>
      <w:proofErr w:type="spellStart"/>
      <w:r w:rsidR="00495908" w:rsidRPr="00495908">
        <w:rPr>
          <w:rFonts w:eastAsia="宋体"/>
          <w:lang w:val="en-GB" w:eastAsia="zh-CN"/>
        </w:rPr>
        <w:t>gNB</w:t>
      </w:r>
      <w:proofErr w:type="spellEnd"/>
      <w:r w:rsidR="00E65179" w:rsidRPr="00622DB6">
        <w:rPr>
          <w:rFonts w:eastAsia="宋体"/>
          <w:lang w:val="en-GB" w:eastAsia="zh-CN"/>
        </w:rPr>
        <w:t xml:space="preserve"> from the </w:t>
      </w:r>
      <w:r w:rsidR="00495908">
        <w:rPr>
          <w:rFonts w:eastAsia="宋体"/>
          <w:lang w:val="en-GB" w:eastAsia="zh-CN"/>
        </w:rPr>
        <w:t xml:space="preserve">victim </w:t>
      </w:r>
      <w:proofErr w:type="spellStart"/>
      <w:r w:rsidR="00495908">
        <w:rPr>
          <w:rFonts w:eastAsia="宋体"/>
          <w:lang w:val="en-GB" w:eastAsia="zh-CN"/>
        </w:rPr>
        <w:t>gNB</w:t>
      </w:r>
      <w:proofErr w:type="spellEnd"/>
      <w:r w:rsidR="00E65179" w:rsidRPr="00622DB6">
        <w:rPr>
          <w:rFonts w:eastAsia="宋体"/>
          <w:lang w:val="en-GB" w:eastAsia="zh-CN"/>
        </w:rPr>
        <w:t xml:space="preserve">. </w:t>
      </w:r>
      <w:r w:rsidR="00594524" w:rsidRPr="00622DB6">
        <w:rPr>
          <w:rFonts w:eastAsia="宋体"/>
          <w:lang w:val="en-GB" w:eastAsia="zh-CN"/>
        </w:rPr>
        <w:t>The reporting CLI information</w:t>
      </w:r>
      <w:r w:rsidR="00E41A14" w:rsidRPr="00622DB6">
        <w:rPr>
          <w:rFonts w:eastAsia="宋体"/>
          <w:lang w:val="en-GB" w:eastAsia="zh-CN"/>
        </w:rPr>
        <w:t xml:space="preserve"> include the </w:t>
      </w:r>
      <w:r w:rsidR="00712980" w:rsidRPr="00622DB6">
        <w:rPr>
          <w:rFonts w:eastAsia="宋体"/>
          <w:lang w:val="en-GB" w:eastAsia="zh-CN"/>
        </w:rPr>
        <w:t xml:space="preserve">CLI Received Signal Strength Indicator (CLI-RSSI) or </w:t>
      </w:r>
      <w:r w:rsidR="00622DB6" w:rsidRPr="00622DB6">
        <w:rPr>
          <w:rFonts w:eastAsia="宋体"/>
          <w:lang w:val="en-GB" w:eastAsia="zh-CN"/>
        </w:rPr>
        <w:t xml:space="preserve">reference signal received power </w:t>
      </w:r>
      <w:r w:rsidR="00622DB6">
        <w:rPr>
          <w:rFonts w:eastAsia="宋体"/>
          <w:lang w:val="en-GB" w:eastAsia="zh-CN"/>
        </w:rPr>
        <w:t>(</w:t>
      </w:r>
      <w:r w:rsidR="00622DB6" w:rsidRPr="00622DB6">
        <w:rPr>
          <w:rFonts w:eastAsia="宋体"/>
          <w:lang w:val="en-GB" w:eastAsia="zh-CN"/>
        </w:rPr>
        <w:t>RSRP</w:t>
      </w:r>
      <w:r w:rsidR="00622DB6">
        <w:rPr>
          <w:rFonts w:eastAsia="宋体"/>
          <w:lang w:val="en-GB" w:eastAsia="zh-CN"/>
        </w:rPr>
        <w:t>)</w:t>
      </w:r>
      <w:r w:rsidR="00622DB6" w:rsidRPr="00622DB6">
        <w:rPr>
          <w:rFonts w:eastAsia="宋体"/>
          <w:lang w:val="en-GB" w:eastAsia="zh-CN"/>
        </w:rPr>
        <w:t xml:space="preserve"> is any</w:t>
      </w:r>
      <w:r w:rsidR="00622DB6">
        <w:rPr>
          <w:rFonts w:eastAsia="宋体"/>
          <w:lang w:val="en-GB" w:eastAsia="zh-CN"/>
        </w:rPr>
        <w:t>, which</w:t>
      </w:r>
      <w:r w:rsidR="00622DB6" w:rsidRPr="00622DB6">
        <w:rPr>
          <w:rFonts w:eastAsia="宋体"/>
          <w:lang w:val="en-GB" w:eastAsia="zh-CN"/>
        </w:rPr>
        <w:t xml:space="preserve"> </w:t>
      </w:r>
      <w:r w:rsidR="00594524" w:rsidRPr="00622DB6">
        <w:rPr>
          <w:rFonts w:eastAsia="宋体"/>
          <w:lang w:val="en-GB" w:eastAsia="zh-CN"/>
        </w:rPr>
        <w:t>can in</w:t>
      </w:r>
      <w:r w:rsidR="00E41A14" w:rsidRPr="00622DB6">
        <w:rPr>
          <w:rFonts w:eastAsia="宋体"/>
          <w:lang w:val="en-GB" w:eastAsia="zh-CN"/>
        </w:rPr>
        <w:t xml:space="preserve">clude </w:t>
      </w:r>
      <w:r w:rsidR="00622DB6">
        <w:rPr>
          <w:rFonts w:eastAsia="宋体"/>
          <w:lang w:val="en-GB" w:eastAsia="zh-CN"/>
        </w:rPr>
        <w:t xml:space="preserve">both </w:t>
      </w:r>
      <w:r w:rsidR="00E41A14" w:rsidRPr="00622DB6">
        <w:rPr>
          <w:rFonts w:eastAsia="宋体"/>
          <w:lang w:val="en-GB" w:eastAsia="zh-CN"/>
        </w:rPr>
        <w:t xml:space="preserve">the long-term statistic results and the instance result. </w:t>
      </w:r>
      <w:r w:rsidR="00622DB6">
        <w:rPr>
          <w:rFonts w:eastAsia="宋体"/>
          <w:lang w:val="en-GB" w:eastAsia="zh-CN"/>
        </w:rPr>
        <w:t xml:space="preserve">Alternatively, the long term statistic results can be calculated by the </w:t>
      </w:r>
      <w:r w:rsidR="00495908" w:rsidRPr="00495908">
        <w:rPr>
          <w:rFonts w:eastAsia="宋体"/>
          <w:lang w:val="en-GB" w:eastAsia="zh-CN"/>
        </w:rPr>
        <w:t xml:space="preserve">aggressor </w:t>
      </w:r>
      <w:proofErr w:type="spellStart"/>
      <w:r w:rsidR="00495908" w:rsidRPr="00495908">
        <w:rPr>
          <w:rFonts w:eastAsia="宋体"/>
          <w:lang w:val="en-GB" w:eastAsia="zh-CN"/>
        </w:rPr>
        <w:t>gNB</w:t>
      </w:r>
      <w:r w:rsidR="00622DB6">
        <w:rPr>
          <w:rFonts w:eastAsia="宋体"/>
          <w:lang w:val="en-GB" w:eastAsia="zh-CN"/>
        </w:rPr>
        <w:t>s</w:t>
      </w:r>
      <w:proofErr w:type="spellEnd"/>
      <w:r w:rsidR="00622DB6">
        <w:rPr>
          <w:rFonts w:eastAsia="宋体"/>
          <w:lang w:val="en-GB" w:eastAsia="zh-CN"/>
        </w:rPr>
        <w:t xml:space="preserve"> fo</w:t>
      </w:r>
      <w:r w:rsidR="00EE42A9">
        <w:rPr>
          <w:rFonts w:eastAsia="宋体"/>
          <w:lang w:val="en-GB" w:eastAsia="zh-CN"/>
        </w:rPr>
        <w:t xml:space="preserve">r reducing the payload of the reporting data, which can save the backhaul bandwidth of the </w:t>
      </w:r>
      <w:proofErr w:type="spellStart"/>
      <w:r w:rsidR="00EE42A9">
        <w:rPr>
          <w:rFonts w:eastAsia="宋体"/>
          <w:lang w:val="en-GB" w:eastAsia="zh-CN"/>
        </w:rPr>
        <w:t>Xn</w:t>
      </w:r>
      <w:proofErr w:type="spellEnd"/>
      <w:r w:rsidR="00EE42A9">
        <w:rPr>
          <w:rFonts w:eastAsia="宋体"/>
          <w:lang w:val="en-GB" w:eastAsia="zh-CN"/>
        </w:rPr>
        <w:t xml:space="preserve"> interface. </w:t>
      </w:r>
    </w:p>
    <w:p w14:paraId="39E7EE7E" w14:textId="3B3614AB" w:rsidR="00F2656A" w:rsidRDefault="00E65179" w:rsidP="00FB32C1">
      <w:pPr>
        <w:spacing w:after="120"/>
        <w:ind w:firstLineChars="100" w:firstLine="200"/>
        <w:rPr>
          <w:rFonts w:eastAsia="宋体"/>
          <w:lang w:val="en-GB" w:eastAsia="zh-CN"/>
        </w:rPr>
      </w:pPr>
      <w:r w:rsidRPr="00622DB6">
        <w:rPr>
          <w:rFonts w:eastAsia="宋体"/>
          <w:lang w:val="en-GB" w:eastAsia="zh-CN"/>
        </w:rPr>
        <w:t xml:space="preserve">In the dynamic/flexible TDD, one cell is the </w:t>
      </w:r>
      <w:r w:rsidR="00495908" w:rsidRPr="00495908">
        <w:rPr>
          <w:rFonts w:eastAsia="宋体"/>
          <w:lang w:val="en-GB" w:eastAsia="zh-CN"/>
        </w:rPr>
        <w:t xml:space="preserve">aggressor </w:t>
      </w:r>
      <w:proofErr w:type="spellStart"/>
      <w:r w:rsidR="00495908" w:rsidRPr="00495908">
        <w:rPr>
          <w:rFonts w:eastAsia="宋体"/>
          <w:lang w:val="en-GB" w:eastAsia="zh-CN"/>
        </w:rPr>
        <w:t>gNB</w:t>
      </w:r>
      <w:proofErr w:type="spellEnd"/>
      <w:r w:rsidRPr="00622DB6">
        <w:rPr>
          <w:rFonts w:eastAsia="宋体"/>
          <w:lang w:val="en-GB" w:eastAsia="zh-CN"/>
        </w:rPr>
        <w:t xml:space="preserve"> in one </w:t>
      </w:r>
      <w:r w:rsidR="00594524" w:rsidRPr="00622DB6">
        <w:rPr>
          <w:rFonts w:eastAsia="宋体"/>
          <w:lang w:val="en-GB" w:eastAsia="zh-CN"/>
        </w:rPr>
        <w:t xml:space="preserve">slot, but becomes </w:t>
      </w:r>
      <w:r w:rsidR="00495908">
        <w:rPr>
          <w:rFonts w:eastAsia="宋体"/>
          <w:lang w:val="en-GB" w:eastAsia="zh-CN"/>
        </w:rPr>
        <w:t xml:space="preserve">victim </w:t>
      </w:r>
      <w:proofErr w:type="spellStart"/>
      <w:r w:rsidR="00495908">
        <w:rPr>
          <w:rFonts w:eastAsia="宋体"/>
          <w:lang w:val="en-GB" w:eastAsia="zh-CN"/>
        </w:rPr>
        <w:t>gNB</w:t>
      </w:r>
      <w:proofErr w:type="spellEnd"/>
      <w:r w:rsidR="00594524" w:rsidRPr="00622DB6">
        <w:rPr>
          <w:rFonts w:eastAsia="宋体"/>
          <w:lang w:val="en-GB" w:eastAsia="zh-CN"/>
        </w:rPr>
        <w:t xml:space="preserve"> in another slots. </w:t>
      </w:r>
      <w:r w:rsidR="006C12C3">
        <w:rPr>
          <w:rFonts w:eastAsia="宋体"/>
          <w:lang w:val="en-GB" w:eastAsia="zh-CN"/>
        </w:rPr>
        <w:t>In o</w:t>
      </w:r>
      <w:r w:rsidR="00675A7E">
        <w:rPr>
          <w:rFonts w:eastAsia="宋体"/>
          <w:lang w:val="en-GB" w:eastAsia="zh-CN"/>
        </w:rPr>
        <w:t xml:space="preserve">rder to identify the CLI report, </w:t>
      </w:r>
      <w:r w:rsidR="00EE42A9">
        <w:rPr>
          <w:rFonts w:eastAsia="宋体"/>
          <w:lang w:val="en-GB" w:eastAsia="zh-CN"/>
        </w:rPr>
        <w:t>t</w:t>
      </w:r>
      <w:r w:rsidR="00594524" w:rsidRPr="00622DB6">
        <w:rPr>
          <w:rFonts w:eastAsia="宋体"/>
          <w:lang w:val="en-GB" w:eastAsia="zh-CN"/>
        </w:rPr>
        <w:t>he CLI information reporting</w:t>
      </w:r>
      <w:r w:rsidR="00675A7E">
        <w:rPr>
          <w:rFonts w:eastAsia="宋体"/>
          <w:lang w:val="en-GB" w:eastAsia="zh-CN"/>
        </w:rPr>
        <w:t xml:space="preserve"> should include </w:t>
      </w:r>
      <w:r w:rsidR="00594524" w:rsidRPr="00622DB6">
        <w:rPr>
          <w:rFonts w:eastAsia="宋体"/>
          <w:lang w:val="en-GB" w:eastAsia="zh-CN"/>
        </w:rPr>
        <w:t>the physical cell ID</w:t>
      </w:r>
      <w:r w:rsidR="005C35C4">
        <w:rPr>
          <w:rFonts w:eastAsia="宋体"/>
          <w:lang w:val="en-GB" w:eastAsia="zh-CN"/>
        </w:rPr>
        <w:t xml:space="preserve"> and the corresponding CSI-IM ID, then</w:t>
      </w:r>
      <w:r w:rsidR="00594524" w:rsidRPr="00622DB6">
        <w:rPr>
          <w:rFonts w:eastAsia="宋体"/>
          <w:lang w:val="en-GB" w:eastAsia="zh-CN"/>
        </w:rPr>
        <w:t xml:space="preserve"> </w:t>
      </w:r>
      <w:r w:rsidR="00675A7E">
        <w:rPr>
          <w:rFonts w:eastAsia="宋体"/>
          <w:lang w:val="en-GB" w:eastAsia="zh-CN"/>
        </w:rPr>
        <w:t>report this CLI information</w:t>
      </w:r>
      <w:r w:rsidR="005C35C4">
        <w:rPr>
          <w:rFonts w:eastAsia="宋体"/>
          <w:lang w:val="en-GB" w:eastAsia="zh-CN"/>
        </w:rPr>
        <w:t xml:space="preserve"> to</w:t>
      </w:r>
      <w:r w:rsidR="00675A7E">
        <w:rPr>
          <w:rFonts w:eastAsia="宋体"/>
          <w:lang w:val="en-GB" w:eastAsia="zh-CN"/>
        </w:rPr>
        <w:t xml:space="preserve"> the corr</w:t>
      </w:r>
      <w:r w:rsidR="003A7C54">
        <w:rPr>
          <w:rFonts w:eastAsia="宋体"/>
          <w:lang w:val="en-GB" w:eastAsia="zh-CN"/>
        </w:rPr>
        <w:t>ect cells.</w:t>
      </w:r>
    </w:p>
    <w:p w14:paraId="4C750748" w14:textId="711970BB" w:rsidR="003A7C54" w:rsidRPr="00622DB6" w:rsidRDefault="003A7C54" w:rsidP="00FB32C1">
      <w:pPr>
        <w:spacing w:after="120"/>
        <w:ind w:firstLineChars="100" w:firstLine="200"/>
        <w:rPr>
          <w:rFonts w:eastAsia="宋体"/>
          <w:lang w:val="en-GB" w:eastAsia="zh-CN"/>
        </w:rPr>
      </w:pPr>
      <w:r>
        <w:rPr>
          <w:rFonts w:eastAsia="宋体"/>
          <w:lang w:val="en-GB" w:eastAsia="zh-CN"/>
        </w:rPr>
        <w:t>For the intra-operator, the CLI measurement and CLI information reporting is feasible. While for the inter-operator, this information exchanges become infea</w:t>
      </w:r>
      <w:r w:rsidR="00F53814">
        <w:rPr>
          <w:rFonts w:eastAsia="宋体"/>
          <w:lang w:val="en-GB" w:eastAsia="zh-CN"/>
        </w:rPr>
        <w:t>sible because the operator</w:t>
      </w:r>
      <w:r w:rsidR="00052400">
        <w:rPr>
          <w:rFonts w:eastAsia="宋体"/>
          <w:lang w:val="en-GB" w:eastAsia="zh-CN"/>
        </w:rPr>
        <w:t>s</w:t>
      </w:r>
      <w:r w:rsidR="00F53814">
        <w:rPr>
          <w:rFonts w:eastAsia="宋体"/>
          <w:lang w:val="en-GB" w:eastAsia="zh-CN"/>
        </w:rPr>
        <w:t xml:space="preserve"> may not want to share the network configuration or the network real-time information</w:t>
      </w:r>
      <w:r w:rsidR="00052400">
        <w:rPr>
          <w:rFonts w:eastAsia="宋体"/>
          <w:lang w:val="en-GB" w:eastAsia="zh-CN"/>
        </w:rPr>
        <w:t xml:space="preserve"> with other operators</w:t>
      </w:r>
      <w:r w:rsidR="00F53814">
        <w:rPr>
          <w:rFonts w:eastAsia="宋体"/>
          <w:lang w:val="en-GB" w:eastAsia="zh-CN"/>
        </w:rPr>
        <w:t xml:space="preserve">. </w:t>
      </w:r>
    </w:p>
    <w:p w14:paraId="61CCACB4" w14:textId="01D49524" w:rsidR="001D0844" w:rsidRDefault="00F53814" w:rsidP="00FB32C1">
      <w:pPr>
        <w:spacing w:after="120"/>
        <w:rPr>
          <w:rFonts w:eastAsiaTheme="minorEastAsia"/>
          <w:b/>
          <w:lang w:val="en-GB" w:eastAsia="zh-CN"/>
        </w:rPr>
      </w:pPr>
      <w:r>
        <w:rPr>
          <w:rFonts w:eastAsiaTheme="minorEastAsia" w:hint="eastAsia"/>
          <w:b/>
          <w:lang w:val="en-GB" w:eastAsia="zh-CN"/>
        </w:rPr>
        <w:t>P</w:t>
      </w:r>
      <w:r>
        <w:rPr>
          <w:rFonts w:eastAsiaTheme="minorEastAsia"/>
          <w:b/>
          <w:lang w:val="en-GB" w:eastAsia="zh-CN"/>
        </w:rPr>
        <w:t>roposal 2: The CLI information including CLI-RSSI or RSRP</w:t>
      </w:r>
      <w:r w:rsidR="00474AC0">
        <w:rPr>
          <w:rFonts w:eastAsiaTheme="minorEastAsia"/>
          <w:b/>
          <w:lang w:val="en-GB" w:eastAsia="zh-CN"/>
        </w:rPr>
        <w:t xml:space="preserve"> (if any) can be exchanged between the </w:t>
      </w:r>
      <w:r w:rsidR="00495908" w:rsidRPr="00F50AAE">
        <w:rPr>
          <w:rFonts w:eastAsiaTheme="minorEastAsia"/>
          <w:b/>
          <w:lang w:val="en-GB" w:eastAsia="zh-CN"/>
        </w:rPr>
        <w:t xml:space="preserve">aggressor </w:t>
      </w:r>
      <w:proofErr w:type="spellStart"/>
      <w:r w:rsidR="00495908" w:rsidRPr="00F50AAE">
        <w:rPr>
          <w:rFonts w:eastAsiaTheme="minorEastAsia"/>
          <w:b/>
          <w:lang w:val="en-GB" w:eastAsia="zh-CN"/>
        </w:rPr>
        <w:t>gNB</w:t>
      </w:r>
      <w:proofErr w:type="spellEnd"/>
      <w:r w:rsidR="00474AC0" w:rsidRPr="00F50AAE">
        <w:rPr>
          <w:rFonts w:eastAsiaTheme="minorEastAsia"/>
          <w:b/>
          <w:lang w:val="en-GB" w:eastAsia="zh-CN"/>
        </w:rPr>
        <w:t xml:space="preserve"> </w:t>
      </w:r>
      <w:r w:rsidR="00474AC0">
        <w:rPr>
          <w:rFonts w:eastAsiaTheme="minorEastAsia"/>
          <w:b/>
          <w:lang w:val="en-GB" w:eastAsia="zh-CN"/>
        </w:rPr>
        <w:t xml:space="preserve">and </w:t>
      </w:r>
      <w:r w:rsidR="00495908">
        <w:rPr>
          <w:rFonts w:eastAsiaTheme="minorEastAsia"/>
          <w:b/>
          <w:lang w:val="en-GB" w:eastAsia="zh-CN"/>
        </w:rPr>
        <w:t xml:space="preserve">victim </w:t>
      </w:r>
      <w:proofErr w:type="spellStart"/>
      <w:r w:rsidR="00495908">
        <w:rPr>
          <w:rFonts w:eastAsiaTheme="minorEastAsia"/>
          <w:b/>
          <w:lang w:val="en-GB" w:eastAsia="zh-CN"/>
        </w:rPr>
        <w:t>gNB</w:t>
      </w:r>
      <w:proofErr w:type="spellEnd"/>
      <w:r w:rsidR="00474AC0">
        <w:rPr>
          <w:rFonts w:eastAsiaTheme="minorEastAsia"/>
          <w:b/>
          <w:lang w:val="en-GB" w:eastAsia="zh-CN"/>
        </w:rPr>
        <w:t>. The physical cell ID can be used to identify such information.</w:t>
      </w:r>
    </w:p>
    <w:p w14:paraId="50CECDB9" w14:textId="7C6A81F6" w:rsidR="00474AC0" w:rsidRPr="00F35EBD" w:rsidRDefault="00F35EBD" w:rsidP="00FB32C1">
      <w:pPr>
        <w:pStyle w:val="10"/>
        <w:numPr>
          <w:ilvl w:val="0"/>
          <w:numId w:val="5"/>
        </w:numPr>
      </w:pPr>
      <w:r w:rsidRPr="00F35EBD">
        <w:rPr>
          <w:rFonts w:hint="eastAsia"/>
        </w:rPr>
        <w:t>P</w:t>
      </w:r>
      <w:r w:rsidRPr="00F35EBD">
        <w:t>ower control</w:t>
      </w:r>
    </w:p>
    <w:p w14:paraId="1D08BD58" w14:textId="03380C79" w:rsidR="008D7BFC" w:rsidRDefault="00DA3AF3" w:rsidP="00FB32C1">
      <w:pPr>
        <w:spacing w:after="120"/>
        <w:ind w:firstLineChars="100" w:firstLine="200"/>
        <w:rPr>
          <w:rFonts w:eastAsia="宋体"/>
          <w:lang w:val="en-GB" w:eastAsia="zh-CN"/>
        </w:rPr>
      </w:pPr>
      <w:r>
        <w:rPr>
          <w:rFonts w:eastAsia="宋体"/>
          <w:lang w:val="en-GB" w:eastAsia="zh-CN"/>
        </w:rPr>
        <w:t xml:space="preserve">The </w:t>
      </w:r>
      <w:r w:rsidR="00495908" w:rsidRPr="00495908">
        <w:rPr>
          <w:rFonts w:eastAsia="宋体"/>
          <w:lang w:val="en-GB" w:eastAsia="zh-CN"/>
        </w:rPr>
        <w:t xml:space="preserve">aggressor </w:t>
      </w:r>
      <w:proofErr w:type="spellStart"/>
      <w:r w:rsidR="00495908" w:rsidRPr="00495908">
        <w:rPr>
          <w:rFonts w:eastAsia="宋体"/>
          <w:lang w:val="en-GB" w:eastAsia="zh-CN"/>
        </w:rPr>
        <w:t>gNB</w:t>
      </w:r>
      <w:proofErr w:type="spellEnd"/>
      <w:r>
        <w:rPr>
          <w:rFonts w:eastAsia="宋体"/>
          <w:lang w:val="en-GB" w:eastAsia="zh-CN"/>
        </w:rPr>
        <w:t xml:space="preserve"> can use several techniques based on t</w:t>
      </w:r>
      <w:r w:rsidR="004956AF" w:rsidRPr="004956AF">
        <w:rPr>
          <w:rFonts w:eastAsia="宋体"/>
          <w:lang w:val="en-GB" w:eastAsia="zh-CN"/>
        </w:rPr>
        <w:t xml:space="preserve">he </w:t>
      </w:r>
      <w:r w:rsidR="004956AF">
        <w:rPr>
          <w:rFonts w:eastAsia="宋体"/>
          <w:lang w:val="en-GB" w:eastAsia="zh-CN"/>
        </w:rPr>
        <w:t>CLI reporting</w:t>
      </w:r>
      <w:r>
        <w:rPr>
          <w:rFonts w:eastAsia="宋体"/>
          <w:lang w:val="en-GB" w:eastAsia="zh-CN"/>
        </w:rPr>
        <w:t xml:space="preserve"> from </w:t>
      </w:r>
      <w:r w:rsidR="00495908">
        <w:rPr>
          <w:rFonts w:eastAsia="宋体"/>
          <w:lang w:val="en-GB" w:eastAsia="zh-CN"/>
        </w:rPr>
        <w:t xml:space="preserve">victim </w:t>
      </w:r>
      <w:proofErr w:type="spellStart"/>
      <w:r w:rsidR="00495908">
        <w:rPr>
          <w:rFonts w:eastAsia="宋体"/>
          <w:lang w:val="en-GB" w:eastAsia="zh-CN"/>
        </w:rPr>
        <w:t>gNB</w:t>
      </w:r>
      <w:r>
        <w:rPr>
          <w:rFonts w:eastAsia="宋体"/>
          <w:lang w:val="en-GB" w:eastAsia="zh-CN"/>
        </w:rPr>
        <w:t>s</w:t>
      </w:r>
      <w:proofErr w:type="spellEnd"/>
      <w:r>
        <w:rPr>
          <w:rFonts w:eastAsia="宋体"/>
          <w:lang w:val="en-GB" w:eastAsia="zh-CN"/>
        </w:rPr>
        <w:t xml:space="preserve"> in order to decrease the interference to the </w:t>
      </w:r>
      <w:r w:rsidR="00495908">
        <w:rPr>
          <w:rFonts w:eastAsia="宋体"/>
          <w:lang w:val="en-GB" w:eastAsia="zh-CN"/>
        </w:rPr>
        <w:t xml:space="preserve">victim </w:t>
      </w:r>
      <w:proofErr w:type="spellStart"/>
      <w:r w:rsidR="00495908">
        <w:rPr>
          <w:rFonts w:eastAsia="宋体"/>
          <w:lang w:val="en-GB" w:eastAsia="zh-CN"/>
        </w:rPr>
        <w:t>gNB</w:t>
      </w:r>
      <w:r w:rsidR="00605426">
        <w:rPr>
          <w:rFonts w:eastAsia="宋体"/>
          <w:lang w:val="en-GB" w:eastAsia="zh-CN"/>
        </w:rPr>
        <w:t>s</w:t>
      </w:r>
      <w:proofErr w:type="spellEnd"/>
      <w:r w:rsidR="00461D3B">
        <w:rPr>
          <w:rFonts w:eastAsia="宋体"/>
          <w:lang w:val="en-GB" w:eastAsia="zh-CN"/>
        </w:rPr>
        <w:t>. T</w:t>
      </w:r>
      <w:r w:rsidR="00605426">
        <w:rPr>
          <w:rFonts w:eastAsia="宋体"/>
          <w:lang w:val="en-GB" w:eastAsia="zh-CN"/>
        </w:rPr>
        <w:t>he DL power control</w:t>
      </w:r>
      <w:r w:rsidR="00461D3B">
        <w:rPr>
          <w:rFonts w:eastAsia="宋体"/>
          <w:lang w:val="en-GB" w:eastAsia="zh-CN"/>
        </w:rPr>
        <w:t xml:space="preserve"> is one of the candidate solution</w:t>
      </w:r>
      <w:r w:rsidR="00605426">
        <w:rPr>
          <w:rFonts w:eastAsia="宋体"/>
          <w:lang w:val="en-GB" w:eastAsia="zh-CN"/>
        </w:rPr>
        <w:t xml:space="preserve">. By </w:t>
      </w:r>
      <w:r w:rsidR="000E41D2">
        <w:rPr>
          <w:rFonts w:eastAsia="宋体"/>
          <w:lang w:val="en-GB" w:eastAsia="zh-CN"/>
        </w:rPr>
        <w:t xml:space="preserve">using </w:t>
      </w:r>
      <w:r w:rsidR="00605426">
        <w:rPr>
          <w:rFonts w:eastAsia="宋体"/>
          <w:lang w:val="en-GB" w:eastAsia="zh-CN"/>
        </w:rPr>
        <w:t xml:space="preserve">the power control, the aggressor </w:t>
      </w:r>
      <w:proofErr w:type="spellStart"/>
      <w:r w:rsidR="00605426">
        <w:rPr>
          <w:rFonts w:eastAsia="宋体"/>
          <w:lang w:val="en-GB" w:eastAsia="zh-CN"/>
        </w:rPr>
        <w:t>gNB</w:t>
      </w:r>
      <w:proofErr w:type="spellEnd"/>
      <w:r w:rsidR="00605426">
        <w:rPr>
          <w:rFonts w:eastAsia="宋体"/>
          <w:lang w:val="en-GB" w:eastAsia="zh-CN"/>
        </w:rPr>
        <w:t xml:space="preserve"> can reduce the power of the </w:t>
      </w:r>
      <w:r w:rsidR="000E41D2">
        <w:rPr>
          <w:rFonts w:eastAsia="宋体"/>
          <w:lang w:val="en-GB" w:eastAsia="zh-CN"/>
        </w:rPr>
        <w:t>DL transmission according to the CLI measurement results. A power control offset can be introduced, for example, the value can be in the range of [0,-N] dB</w:t>
      </w:r>
      <w:r w:rsidR="00461D3B">
        <w:rPr>
          <w:rFonts w:eastAsia="宋体"/>
          <w:lang w:val="en-GB" w:eastAsia="zh-CN"/>
        </w:rPr>
        <w:t xml:space="preserve"> with a step size of 1dB</w:t>
      </w:r>
      <w:r w:rsidR="000E41D2">
        <w:rPr>
          <w:rFonts w:eastAsia="宋体"/>
          <w:lang w:val="en-GB" w:eastAsia="zh-CN"/>
        </w:rPr>
        <w:t xml:space="preserve">, N </w:t>
      </w:r>
      <w:r w:rsidR="00296720">
        <w:rPr>
          <w:rFonts w:eastAsia="宋体"/>
          <w:lang w:val="en-GB" w:eastAsia="zh-CN"/>
        </w:rPr>
        <w:t xml:space="preserve">should be evaluated to a feasible value which make sure the guaranteed performance for </w:t>
      </w:r>
      <w:r w:rsidR="00052400">
        <w:rPr>
          <w:rFonts w:eastAsia="宋体"/>
          <w:lang w:val="en-GB" w:eastAsia="zh-CN"/>
        </w:rPr>
        <w:t>serving UE</w:t>
      </w:r>
      <w:r w:rsidR="00296720">
        <w:rPr>
          <w:rFonts w:eastAsia="宋体"/>
          <w:lang w:val="en-GB" w:eastAsia="zh-CN"/>
        </w:rPr>
        <w:t>.</w:t>
      </w:r>
      <w:r w:rsidR="004520F0">
        <w:rPr>
          <w:rFonts w:eastAsia="宋体"/>
          <w:lang w:val="en-GB" w:eastAsia="zh-CN"/>
        </w:rPr>
        <w:t xml:space="preserve"> </w:t>
      </w:r>
      <w:r w:rsidR="00346297">
        <w:rPr>
          <w:rFonts w:eastAsia="宋体"/>
          <w:lang w:val="en-GB" w:eastAsia="zh-CN"/>
        </w:rPr>
        <w:t>A</w:t>
      </w:r>
      <w:r w:rsidR="004520F0">
        <w:rPr>
          <w:rFonts w:eastAsia="宋体"/>
          <w:lang w:val="en-GB" w:eastAsia="zh-CN"/>
        </w:rPr>
        <w:t xml:space="preserve"> mapping table between the CLI measurement results </w:t>
      </w:r>
      <w:r w:rsidR="00346297">
        <w:rPr>
          <w:rFonts w:eastAsia="宋体"/>
          <w:lang w:val="en-GB" w:eastAsia="zh-CN"/>
        </w:rPr>
        <w:t>and</w:t>
      </w:r>
      <w:r w:rsidR="004520F0">
        <w:rPr>
          <w:rFonts w:eastAsia="宋体"/>
          <w:lang w:val="en-GB" w:eastAsia="zh-CN"/>
        </w:rPr>
        <w:t xml:space="preserve"> the power control offset</w:t>
      </w:r>
      <w:r w:rsidR="00346297">
        <w:rPr>
          <w:rFonts w:eastAsia="宋体"/>
          <w:lang w:val="en-GB" w:eastAsia="zh-CN"/>
        </w:rPr>
        <w:t xml:space="preserve"> can be introduced for </w:t>
      </w:r>
      <w:r w:rsidR="00F50AAE">
        <w:rPr>
          <w:rFonts w:eastAsia="宋体"/>
          <w:lang w:val="en-GB" w:eastAsia="zh-CN"/>
        </w:rPr>
        <w:t>power control</w:t>
      </w:r>
      <w:r w:rsidR="004520F0">
        <w:rPr>
          <w:rFonts w:eastAsia="宋体"/>
          <w:lang w:val="en-GB" w:eastAsia="zh-CN"/>
        </w:rPr>
        <w:t>.</w:t>
      </w:r>
      <w:r w:rsidR="00296720">
        <w:rPr>
          <w:rFonts w:eastAsia="宋体"/>
          <w:lang w:val="en-GB" w:eastAsia="zh-CN"/>
        </w:rPr>
        <w:t xml:space="preserve"> </w:t>
      </w:r>
      <w:r w:rsidR="00CC5461">
        <w:rPr>
          <w:rFonts w:eastAsia="宋体"/>
          <w:lang w:val="en-GB" w:eastAsia="zh-CN"/>
        </w:rPr>
        <w:t>This power offset can app</w:t>
      </w:r>
      <w:r w:rsidR="009B2083">
        <w:rPr>
          <w:rFonts w:eastAsia="宋体"/>
          <w:lang w:val="en-GB" w:eastAsia="zh-CN"/>
        </w:rPr>
        <w:t>ly to all downlink channels. H</w:t>
      </w:r>
      <w:r w:rsidR="00CC5461">
        <w:rPr>
          <w:rFonts w:eastAsia="宋体"/>
          <w:lang w:val="en-GB" w:eastAsia="zh-CN"/>
        </w:rPr>
        <w:t xml:space="preserve">owever, the power reduction of the common channels, for instance, SSB or </w:t>
      </w:r>
      <w:r w:rsidR="008D7BFC">
        <w:rPr>
          <w:rFonts w:eastAsia="宋体"/>
          <w:lang w:val="en-GB" w:eastAsia="zh-CN"/>
        </w:rPr>
        <w:t xml:space="preserve">PDCCH on CORESET0 will impact the coverage and decrease the overall performance of the whole cell. </w:t>
      </w:r>
      <w:r w:rsidR="009B2083">
        <w:rPr>
          <w:rFonts w:eastAsia="宋体"/>
          <w:lang w:val="en-GB" w:eastAsia="zh-CN"/>
        </w:rPr>
        <w:t>Therefore</w:t>
      </w:r>
      <w:r w:rsidR="008D7BFC">
        <w:rPr>
          <w:rFonts w:eastAsia="宋体"/>
          <w:lang w:val="en-GB" w:eastAsia="zh-CN"/>
        </w:rPr>
        <w:t>, the power offset can only apply to parts</w:t>
      </w:r>
      <w:r w:rsidR="00CC5461">
        <w:rPr>
          <w:rFonts w:eastAsia="宋体"/>
          <w:lang w:val="en-GB" w:eastAsia="zh-CN"/>
        </w:rPr>
        <w:t xml:space="preserve"> channels, such as PDSCH only. </w:t>
      </w:r>
    </w:p>
    <w:p w14:paraId="1DA9A1AD" w14:textId="5476CAA1" w:rsidR="00605426" w:rsidRPr="007D7899" w:rsidRDefault="008D7BFC" w:rsidP="00FB32C1">
      <w:pPr>
        <w:spacing w:after="120"/>
        <w:rPr>
          <w:rFonts w:eastAsia="宋体"/>
          <w:b/>
          <w:lang w:val="en-GB" w:eastAsia="zh-CN"/>
        </w:rPr>
      </w:pPr>
      <w:r w:rsidRPr="00F50AAE">
        <w:rPr>
          <w:rFonts w:eastAsia="宋体" w:hint="eastAsia"/>
          <w:b/>
          <w:lang w:val="en-GB" w:eastAsia="zh-CN"/>
        </w:rPr>
        <w:lastRenderedPageBreak/>
        <w:t>P</w:t>
      </w:r>
      <w:r w:rsidRPr="00F50AAE">
        <w:rPr>
          <w:rFonts w:eastAsia="宋体"/>
          <w:b/>
          <w:lang w:val="en-GB" w:eastAsia="zh-CN"/>
        </w:rPr>
        <w:t>roposal</w:t>
      </w:r>
      <w:r w:rsidR="00346297" w:rsidRPr="00F50AAE">
        <w:rPr>
          <w:rFonts w:eastAsia="宋体"/>
          <w:b/>
          <w:lang w:val="en-GB" w:eastAsia="zh-CN"/>
        </w:rPr>
        <w:t xml:space="preserve"> </w:t>
      </w:r>
      <w:r w:rsidRPr="00F50AAE">
        <w:rPr>
          <w:rFonts w:eastAsia="宋体"/>
          <w:b/>
          <w:lang w:val="en-GB" w:eastAsia="zh-CN"/>
        </w:rPr>
        <w:t xml:space="preserve">3: The </w:t>
      </w:r>
      <w:r w:rsidR="00346297" w:rsidRPr="00F50AAE">
        <w:rPr>
          <w:rFonts w:eastAsia="宋体"/>
          <w:b/>
          <w:lang w:val="en-GB" w:eastAsia="zh-CN"/>
        </w:rPr>
        <w:t xml:space="preserve">power control can be used for mitigate the </w:t>
      </w:r>
      <w:proofErr w:type="spellStart"/>
      <w:r w:rsidR="00346297" w:rsidRPr="00F50AAE">
        <w:rPr>
          <w:rFonts w:eastAsia="宋体"/>
          <w:b/>
          <w:lang w:val="en-GB" w:eastAsia="zh-CN"/>
        </w:rPr>
        <w:t>gNB-gNB</w:t>
      </w:r>
      <w:proofErr w:type="spellEnd"/>
      <w:r w:rsidR="00346297" w:rsidRPr="00F50AAE">
        <w:rPr>
          <w:rFonts w:eastAsia="宋体"/>
          <w:b/>
          <w:lang w:val="en-GB" w:eastAsia="zh-CN"/>
        </w:rPr>
        <w:t xml:space="preserve"> CLI,</w:t>
      </w:r>
      <w:r w:rsidR="00F50AAE" w:rsidRPr="00F50AAE">
        <w:rPr>
          <w:rFonts w:eastAsia="宋体"/>
          <w:b/>
          <w:lang w:val="en-GB" w:eastAsia="zh-CN"/>
        </w:rPr>
        <w:t xml:space="preserve"> a ma</w:t>
      </w:r>
      <w:r w:rsidR="00346297" w:rsidRPr="00F50AAE">
        <w:rPr>
          <w:rFonts w:eastAsia="宋体"/>
          <w:b/>
          <w:lang w:val="en-GB" w:eastAsia="zh-CN"/>
        </w:rPr>
        <w:t xml:space="preserve">pping table between the CLI measurement results </w:t>
      </w:r>
      <w:r w:rsidR="00F50AAE" w:rsidRPr="00F50AAE">
        <w:rPr>
          <w:rFonts w:eastAsia="宋体"/>
          <w:b/>
          <w:lang w:val="en-GB" w:eastAsia="zh-CN"/>
        </w:rPr>
        <w:t>and</w:t>
      </w:r>
      <w:r w:rsidR="00346297" w:rsidRPr="00F50AAE">
        <w:rPr>
          <w:rFonts w:eastAsia="宋体"/>
          <w:b/>
          <w:lang w:val="en-GB" w:eastAsia="zh-CN"/>
        </w:rPr>
        <w:t xml:space="preserve"> the power control offset</w:t>
      </w:r>
      <w:r w:rsidR="00F50AAE" w:rsidRPr="00F50AAE">
        <w:rPr>
          <w:rFonts w:eastAsia="宋体"/>
          <w:b/>
          <w:lang w:val="en-GB" w:eastAsia="zh-CN"/>
        </w:rPr>
        <w:t xml:space="preserve"> can be introduced for the power control in the aggressor </w:t>
      </w:r>
      <w:proofErr w:type="spellStart"/>
      <w:r w:rsidR="00F50AAE" w:rsidRPr="00F50AAE">
        <w:rPr>
          <w:rFonts w:eastAsia="宋体"/>
          <w:b/>
          <w:lang w:val="en-GB" w:eastAsia="zh-CN"/>
        </w:rPr>
        <w:t>gNB</w:t>
      </w:r>
      <w:proofErr w:type="spellEnd"/>
      <w:r w:rsidR="00F50AAE" w:rsidRPr="00F50AAE">
        <w:rPr>
          <w:rFonts w:eastAsia="宋体"/>
          <w:b/>
          <w:lang w:val="en-GB" w:eastAsia="zh-CN"/>
        </w:rPr>
        <w:t>.</w:t>
      </w:r>
    </w:p>
    <w:p w14:paraId="3D44630B" w14:textId="65F1824B" w:rsidR="001D0844" w:rsidRPr="00474AC0" w:rsidRDefault="006C06CC" w:rsidP="00FB32C1">
      <w:pPr>
        <w:pStyle w:val="10"/>
        <w:numPr>
          <w:ilvl w:val="0"/>
          <w:numId w:val="5"/>
        </w:numPr>
      </w:pPr>
      <w:r w:rsidRPr="00474AC0">
        <w:t>Conclusion</w:t>
      </w:r>
    </w:p>
    <w:p w14:paraId="7D206E9A" w14:textId="5109902C" w:rsidR="006C06CC" w:rsidRDefault="006C06CC" w:rsidP="00FB32C1">
      <w:pPr>
        <w:spacing w:beforeLines="50" w:before="120" w:after="120"/>
        <w:rPr>
          <w:rFonts w:eastAsia="宋体"/>
          <w:lang w:val="en-GB"/>
        </w:rPr>
      </w:pPr>
      <w:r w:rsidRPr="004A06BE">
        <w:rPr>
          <w:rFonts w:eastAsia="宋体" w:hint="eastAsia"/>
          <w:lang w:val="en-GB"/>
        </w:rPr>
        <w:t xml:space="preserve">In this contribution, we </w:t>
      </w:r>
      <w:r>
        <w:rPr>
          <w:rFonts w:eastAsia="宋体" w:hint="eastAsia"/>
          <w:lang w:val="en-GB"/>
        </w:rPr>
        <w:t xml:space="preserve">discuss </w:t>
      </w:r>
      <w:r w:rsidRPr="004A06BE">
        <w:rPr>
          <w:rFonts w:eastAsia="宋体" w:hint="eastAsia"/>
          <w:lang w:val="en-GB"/>
        </w:rPr>
        <w:t xml:space="preserve">about </w:t>
      </w:r>
      <w:r w:rsidRPr="006C06CC">
        <w:rPr>
          <w:rFonts w:eastAsia="宋体"/>
          <w:lang w:val="en-GB"/>
        </w:rPr>
        <w:t>potential enhancements on dynamic/flexible TDD</w:t>
      </w:r>
      <w:r w:rsidRPr="006C06CC">
        <w:rPr>
          <w:rFonts w:eastAsia="宋体" w:hint="eastAsia"/>
          <w:lang w:val="en-GB"/>
        </w:rPr>
        <w:t xml:space="preserve"> </w:t>
      </w:r>
      <w:r w:rsidRPr="004A06BE">
        <w:rPr>
          <w:rFonts w:eastAsia="宋体" w:hint="eastAsia"/>
          <w:lang w:val="en-GB"/>
        </w:rPr>
        <w:t>with the following proposal.</w:t>
      </w:r>
    </w:p>
    <w:p w14:paraId="42ABD09D" w14:textId="1AD92419" w:rsidR="00474AC0" w:rsidRPr="00F50AAE" w:rsidRDefault="00474AC0" w:rsidP="00FB32C1">
      <w:pPr>
        <w:spacing w:after="120"/>
        <w:rPr>
          <w:rFonts w:eastAsiaTheme="minorEastAsia"/>
          <w:b/>
          <w:lang w:val="en-GB" w:eastAsia="zh-CN"/>
        </w:rPr>
      </w:pPr>
      <w:r w:rsidRPr="00F50AAE">
        <w:rPr>
          <w:rFonts w:eastAsiaTheme="minorEastAsia"/>
          <w:b/>
          <w:lang w:val="en-GB" w:eastAsia="zh-CN"/>
        </w:rPr>
        <w:t xml:space="preserve">Proposal 1: The existing CSI-RS for interference measurement (CSI-IM) can be reused for the CLI measurement in the </w:t>
      </w:r>
      <w:r w:rsidR="00495908" w:rsidRPr="00F50AAE">
        <w:rPr>
          <w:rFonts w:eastAsiaTheme="minorEastAsia"/>
          <w:b/>
          <w:lang w:val="en-GB" w:eastAsia="zh-CN"/>
        </w:rPr>
        <w:t xml:space="preserve">aggressor </w:t>
      </w:r>
      <w:proofErr w:type="spellStart"/>
      <w:r w:rsidR="00495908" w:rsidRPr="00F50AAE">
        <w:rPr>
          <w:rFonts w:eastAsiaTheme="minorEastAsia"/>
          <w:b/>
          <w:lang w:val="en-GB" w:eastAsia="zh-CN"/>
        </w:rPr>
        <w:t>gNB</w:t>
      </w:r>
      <w:r w:rsidRPr="00F50AAE">
        <w:rPr>
          <w:rFonts w:eastAsiaTheme="minorEastAsia"/>
          <w:b/>
          <w:lang w:val="en-GB" w:eastAsia="zh-CN"/>
        </w:rPr>
        <w:t>s</w:t>
      </w:r>
      <w:proofErr w:type="spellEnd"/>
      <w:r w:rsidRPr="00F50AAE">
        <w:rPr>
          <w:rFonts w:eastAsiaTheme="minorEastAsia"/>
          <w:b/>
          <w:lang w:val="en-GB" w:eastAsia="zh-CN"/>
        </w:rPr>
        <w:t xml:space="preserve"> as a start point.</w:t>
      </w:r>
    </w:p>
    <w:p w14:paraId="63C59403" w14:textId="225ADF24" w:rsidR="00474AC0" w:rsidRDefault="00474AC0" w:rsidP="00FB32C1">
      <w:pPr>
        <w:spacing w:after="120"/>
        <w:rPr>
          <w:rFonts w:eastAsiaTheme="minorEastAsia"/>
          <w:b/>
          <w:lang w:val="en-GB" w:eastAsia="zh-CN"/>
        </w:rPr>
      </w:pPr>
      <w:r>
        <w:rPr>
          <w:rFonts w:eastAsiaTheme="minorEastAsia" w:hint="eastAsia"/>
          <w:b/>
          <w:lang w:val="en-GB" w:eastAsia="zh-CN"/>
        </w:rPr>
        <w:t>P</w:t>
      </w:r>
      <w:r>
        <w:rPr>
          <w:rFonts w:eastAsiaTheme="minorEastAsia"/>
          <w:b/>
          <w:lang w:val="en-GB" w:eastAsia="zh-CN"/>
        </w:rPr>
        <w:t xml:space="preserve">roposal 2: The CLI information including CLI-RSSI or RSRP (if any) can be exchanged between the </w:t>
      </w:r>
      <w:r w:rsidR="00495908" w:rsidRPr="00F50AAE">
        <w:rPr>
          <w:rFonts w:eastAsiaTheme="minorEastAsia"/>
          <w:b/>
          <w:lang w:val="en-GB" w:eastAsia="zh-CN"/>
        </w:rPr>
        <w:t xml:space="preserve">aggressor </w:t>
      </w:r>
      <w:proofErr w:type="spellStart"/>
      <w:r w:rsidR="00495908" w:rsidRPr="00F50AAE">
        <w:rPr>
          <w:rFonts w:eastAsiaTheme="minorEastAsia"/>
          <w:b/>
          <w:lang w:val="en-GB" w:eastAsia="zh-CN"/>
        </w:rPr>
        <w:t>gNB</w:t>
      </w:r>
      <w:proofErr w:type="spellEnd"/>
      <w:r>
        <w:rPr>
          <w:rFonts w:eastAsiaTheme="minorEastAsia"/>
          <w:b/>
          <w:lang w:val="en-GB" w:eastAsia="zh-CN"/>
        </w:rPr>
        <w:t xml:space="preserve"> and </w:t>
      </w:r>
      <w:r w:rsidR="00495908">
        <w:rPr>
          <w:rFonts w:eastAsiaTheme="minorEastAsia"/>
          <w:b/>
          <w:lang w:val="en-GB" w:eastAsia="zh-CN"/>
        </w:rPr>
        <w:t xml:space="preserve">victim </w:t>
      </w:r>
      <w:proofErr w:type="spellStart"/>
      <w:r w:rsidR="00495908">
        <w:rPr>
          <w:rFonts w:eastAsiaTheme="minorEastAsia"/>
          <w:b/>
          <w:lang w:val="en-GB" w:eastAsia="zh-CN"/>
        </w:rPr>
        <w:t>gNB</w:t>
      </w:r>
      <w:proofErr w:type="spellEnd"/>
      <w:r>
        <w:rPr>
          <w:rFonts w:eastAsiaTheme="minorEastAsia"/>
          <w:b/>
          <w:lang w:val="en-GB" w:eastAsia="zh-CN"/>
        </w:rPr>
        <w:t>. The physical cell ID can be used to identify such information.</w:t>
      </w:r>
    </w:p>
    <w:p w14:paraId="5D3318A7" w14:textId="2E52E6F2" w:rsidR="00474AC0" w:rsidRPr="00F50AAE" w:rsidRDefault="00F50AAE" w:rsidP="00FB32C1">
      <w:pPr>
        <w:spacing w:after="120"/>
        <w:rPr>
          <w:rFonts w:eastAsiaTheme="minorEastAsia"/>
          <w:b/>
          <w:lang w:val="en-GB" w:eastAsia="zh-CN"/>
        </w:rPr>
      </w:pPr>
      <w:r w:rsidRPr="00F50AAE">
        <w:rPr>
          <w:rFonts w:eastAsiaTheme="minorEastAsia" w:hint="eastAsia"/>
          <w:b/>
          <w:lang w:val="en-GB" w:eastAsia="zh-CN"/>
        </w:rPr>
        <w:t>P</w:t>
      </w:r>
      <w:r w:rsidRPr="00F50AAE">
        <w:rPr>
          <w:rFonts w:eastAsiaTheme="minorEastAsia"/>
          <w:b/>
          <w:lang w:val="en-GB" w:eastAsia="zh-CN"/>
        </w:rPr>
        <w:t xml:space="preserve">roposal 3: The power control can be used for mitigate the </w:t>
      </w:r>
      <w:proofErr w:type="spellStart"/>
      <w:r w:rsidRPr="00F50AAE">
        <w:rPr>
          <w:rFonts w:eastAsiaTheme="minorEastAsia"/>
          <w:b/>
          <w:lang w:val="en-GB" w:eastAsia="zh-CN"/>
        </w:rPr>
        <w:t>gNB-gNB</w:t>
      </w:r>
      <w:proofErr w:type="spellEnd"/>
      <w:r w:rsidRPr="00F50AAE">
        <w:rPr>
          <w:rFonts w:eastAsiaTheme="minorEastAsia"/>
          <w:b/>
          <w:lang w:val="en-GB" w:eastAsia="zh-CN"/>
        </w:rPr>
        <w:t xml:space="preserve"> CLI, a mapping table between the CLI measurement results and the power control offset can be introduced for the power control in the aggressor </w:t>
      </w:r>
      <w:proofErr w:type="spellStart"/>
      <w:r w:rsidRPr="00F50AAE">
        <w:rPr>
          <w:rFonts w:eastAsiaTheme="minorEastAsia"/>
          <w:b/>
          <w:lang w:val="en-GB" w:eastAsia="zh-CN"/>
        </w:rPr>
        <w:t>gNB</w:t>
      </w:r>
      <w:proofErr w:type="spellEnd"/>
      <w:r w:rsidRPr="00F50AAE">
        <w:rPr>
          <w:rFonts w:eastAsiaTheme="minorEastAsia"/>
          <w:b/>
          <w:lang w:val="en-GB" w:eastAsia="zh-CN"/>
        </w:rPr>
        <w:t>.</w:t>
      </w:r>
    </w:p>
    <w:p w14:paraId="3F48F4CE" w14:textId="77777777" w:rsidR="000B67ED" w:rsidRPr="000B67ED" w:rsidRDefault="000B67ED" w:rsidP="00FB32C1">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6CE464C4" w14:textId="77777777" w:rsidR="000B67ED" w:rsidRPr="000B67ED" w:rsidRDefault="000B67ED" w:rsidP="00FB32C1">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10FA9C8E" w14:textId="77777777" w:rsidR="000B67ED" w:rsidRPr="000B67ED" w:rsidRDefault="000B67ED" w:rsidP="00FB32C1">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7954B60B" w14:textId="77777777" w:rsidR="000B67ED" w:rsidRPr="000B67ED" w:rsidRDefault="000B67ED" w:rsidP="00FB32C1">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41D8C89F" w14:textId="77777777" w:rsidR="000B67ED" w:rsidRPr="000B67ED" w:rsidRDefault="000B67ED" w:rsidP="00FB32C1">
      <w:pPr>
        <w:pStyle w:val="ad"/>
        <w:keepNext/>
        <w:numPr>
          <w:ilvl w:val="1"/>
          <w:numId w:val="6"/>
        </w:numPr>
        <w:tabs>
          <w:tab w:val="left" w:pos="-5500"/>
        </w:tabs>
        <w:spacing w:before="240" w:after="120"/>
        <w:ind w:leftChars="0"/>
        <w:jc w:val="both"/>
        <w:outlineLvl w:val="2"/>
        <w:rPr>
          <w:rFonts w:ascii="Arial" w:eastAsia="宋体" w:hAnsi="Arial"/>
          <w:b/>
          <w:vanish/>
          <w:sz w:val="24"/>
          <w:lang w:val="en-US" w:eastAsia="zh-CN"/>
        </w:rPr>
      </w:pPr>
    </w:p>
    <w:p w14:paraId="5724D4A1" w14:textId="77777777" w:rsidR="00FF517A" w:rsidRPr="00FF517A" w:rsidRDefault="00FF517A" w:rsidP="00FB32C1">
      <w:pPr>
        <w:pStyle w:val="ad"/>
        <w:keepNext/>
        <w:numPr>
          <w:ilvl w:val="0"/>
          <w:numId w:val="8"/>
        </w:numPr>
        <w:spacing w:before="240" w:after="120"/>
        <w:ind w:leftChars="0"/>
        <w:outlineLvl w:val="3"/>
        <w:rPr>
          <w:rFonts w:ascii="Arial" w:eastAsia="Arial" w:hAnsi="Arial"/>
          <w:b/>
          <w:vanish/>
          <w:sz w:val="22"/>
          <w:szCs w:val="20"/>
          <w:lang w:val="en-US" w:eastAsia="en-US"/>
        </w:rPr>
      </w:pPr>
    </w:p>
    <w:p w14:paraId="3E829DA2" w14:textId="77777777" w:rsidR="00FF517A" w:rsidRPr="00FF517A" w:rsidRDefault="00FF517A" w:rsidP="00FB32C1">
      <w:pPr>
        <w:pStyle w:val="ad"/>
        <w:keepNext/>
        <w:numPr>
          <w:ilvl w:val="0"/>
          <w:numId w:val="8"/>
        </w:numPr>
        <w:spacing w:before="240" w:after="120"/>
        <w:ind w:leftChars="0"/>
        <w:outlineLvl w:val="3"/>
        <w:rPr>
          <w:rFonts w:ascii="Arial" w:eastAsia="Arial" w:hAnsi="Arial"/>
          <w:b/>
          <w:vanish/>
          <w:sz w:val="22"/>
          <w:szCs w:val="20"/>
          <w:lang w:val="en-US" w:eastAsia="en-US"/>
        </w:rPr>
      </w:pPr>
    </w:p>
    <w:p w14:paraId="2138ED32" w14:textId="77777777" w:rsidR="00FF517A" w:rsidRPr="00FF517A" w:rsidRDefault="00FF517A" w:rsidP="00FB32C1">
      <w:pPr>
        <w:pStyle w:val="ad"/>
        <w:keepNext/>
        <w:numPr>
          <w:ilvl w:val="0"/>
          <w:numId w:val="8"/>
        </w:numPr>
        <w:spacing w:before="240" w:after="120"/>
        <w:ind w:leftChars="0"/>
        <w:outlineLvl w:val="3"/>
        <w:rPr>
          <w:rFonts w:ascii="Arial" w:eastAsia="Arial" w:hAnsi="Arial"/>
          <w:b/>
          <w:vanish/>
          <w:sz w:val="22"/>
          <w:szCs w:val="20"/>
          <w:lang w:val="en-US" w:eastAsia="en-US"/>
        </w:rPr>
      </w:pPr>
    </w:p>
    <w:p w14:paraId="657F8CCB" w14:textId="77777777" w:rsidR="00FF517A" w:rsidRPr="00FF517A" w:rsidRDefault="00FF517A" w:rsidP="00FB32C1">
      <w:pPr>
        <w:pStyle w:val="ad"/>
        <w:keepNext/>
        <w:numPr>
          <w:ilvl w:val="1"/>
          <w:numId w:val="8"/>
        </w:numPr>
        <w:spacing w:before="240" w:after="120"/>
        <w:ind w:leftChars="0"/>
        <w:outlineLvl w:val="3"/>
        <w:rPr>
          <w:rFonts w:ascii="Arial" w:eastAsia="Arial" w:hAnsi="Arial"/>
          <w:b/>
          <w:vanish/>
          <w:sz w:val="22"/>
          <w:szCs w:val="20"/>
          <w:lang w:val="en-US" w:eastAsia="en-US"/>
        </w:rPr>
      </w:pPr>
    </w:p>
    <w:p w14:paraId="38186C74" w14:textId="77777777" w:rsidR="00FF517A" w:rsidRPr="00FF517A" w:rsidRDefault="00FF517A" w:rsidP="00FB32C1">
      <w:pPr>
        <w:pStyle w:val="ad"/>
        <w:keepNext/>
        <w:numPr>
          <w:ilvl w:val="2"/>
          <w:numId w:val="8"/>
        </w:numPr>
        <w:spacing w:before="240" w:after="120"/>
        <w:ind w:leftChars="0"/>
        <w:outlineLvl w:val="3"/>
        <w:rPr>
          <w:rFonts w:ascii="Arial" w:eastAsia="Arial" w:hAnsi="Arial"/>
          <w:b/>
          <w:vanish/>
          <w:sz w:val="22"/>
          <w:szCs w:val="20"/>
          <w:lang w:val="en-US" w:eastAsia="en-US"/>
        </w:rPr>
      </w:pPr>
    </w:p>
    <w:p w14:paraId="350C99A3" w14:textId="77777777" w:rsidR="00C660C8" w:rsidRPr="00210BAB" w:rsidRDefault="00C660C8" w:rsidP="00FB32C1">
      <w:pPr>
        <w:pStyle w:val="10"/>
        <w:numPr>
          <w:ilvl w:val="0"/>
          <w:numId w:val="5"/>
        </w:numPr>
      </w:pPr>
      <w:bookmarkStart w:id="6" w:name="_Ref64636111"/>
      <w:r>
        <w:rPr>
          <w:rFonts w:hint="eastAsia"/>
        </w:rPr>
        <w:t>Reference</w:t>
      </w:r>
    </w:p>
    <w:bookmarkEnd w:id="6"/>
    <w:p w14:paraId="3D729E0B" w14:textId="26855E20" w:rsidR="00F50AAE" w:rsidRPr="00FB32C1" w:rsidRDefault="00FB32C1" w:rsidP="00FB32C1">
      <w:pPr>
        <w:pStyle w:val="ad"/>
        <w:widowControl w:val="0"/>
        <w:numPr>
          <w:ilvl w:val="0"/>
          <w:numId w:val="4"/>
        </w:numPr>
        <w:spacing w:afterLines="0" w:after="120"/>
        <w:ind w:leftChars="0"/>
        <w:jc w:val="both"/>
        <w:rPr>
          <w:rFonts w:ascii="Times New Roman" w:eastAsia="宋体" w:hAnsi="Times New Roman"/>
          <w:szCs w:val="20"/>
        </w:rPr>
      </w:pPr>
      <w:r>
        <w:rPr>
          <w:rFonts w:ascii="Times New Roman" w:eastAsia="宋体" w:hAnsi="Times New Roman"/>
          <w:szCs w:val="20"/>
        </w:rPr>
        <w:t>Chairman’s Notes, RAN1#109</w:t>
      </w:r>
      <w:r w:rsidRPr="00EF2708">
        <w:rPr>
          <w:rFonts w:ascii="Times New Roman" w:eastAsia="宋体" w:hAnsi="Times New Roman"/>
          <w:szCs w:val="20"/>
        </w:rPr>
        <w:t>-e, final, May 9th – 20th, 2022</w:t>
      </w:r>
    </w:p>
    <w:sectPr w:rsidR="00F50AAE" w:rsidRPr="00FB32C1"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449A64" w14:textId="77777777" w:rsidR="00B06BA4" w:rsidRDefault="00B06BA4" w:rsidP="00D4417E">
      <w:pPr>
        <w:spacing w:after="120"/>
        <w:ind w:left="-2"/>
      </w:pPr>
      <w:r>
        <w:separator/>
      </w:r>
    </w:p>
  </w:endnote>
  <w:endnote w:type="continuationSeparator" w:id="0">
    <w:p w14:paraId="4D4B1D41" w14:textId="77777777" w:rsidR="00B06BA4" w:rsidRDefault="00B06BA4" w:rsidP="00D4417E">
      <w:pPr>
        <w:spacing w:after="120"/>
        <w:ind w:left="-2"/>
      </w:pPr>
      <w:r>
        <w:continuationSeparator/>
      </w:r>
    </w:p>
  </w:endnote>
  <w:endnote w:type="continuationNotice" w:id="1">
    <w:p w14:paraId="15C660CE" w14:textId="77777777" w:rsidR="00B06BA4" w:rsidRDefault="00B06BA4"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D4780" w14:textId="77777777" w:rsidR="00227E80" w:rsidRDefault="00227E80"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E92C6" w14:textId="77777777" w:rsidR="00227E80" w:rsidRDefault="00227E80"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1CED6" w14:textId="77777777" w:rsidR="00227E80" w:rsidRDefault="00227E80"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93B2B5" w14:textId="77777777" w:rsidR="00B06BA4" w:rsidRDefault="00B06BA4" w:rsidP="00D4417E">
      <w:pPr>
        <w:spacing w:after="120"/>
        <w:ind w:left="-2"/>
      </w:pPr>
      <w:r>
        <w:separator/>
      </w:r>
    </w:p>
  </w:footnote>
  <w:footnote w:type="continuationSeparator" w:id="0">
    <w:p w14:paraId="28141A7F" w14:textId="77777777" w:rsidR="00B06BA4" w:rsidRDefault="00B06BA4" w:rsidP="00D4417E">
      <w:pPr>
        <w:spacing w:after="120"/>
        <w:ind w:left="-2"/>
      </w:pPr>
      <w:r>
        <w:continuationSeparator/>
      </w:r>
    </w:p>
  </w:footnote>
  <w:footnote w:type="continuationNotice" w:id="1">
    <w:p w14:paraId="64FC7CF1" w14:textId="77777777" w:rsidR="00B06BA4" w:rsidRDefault="00B06BA4"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7411C" w14:textId="77777777" w:rsidR="00227E80" w:rsidRDefault="00227E80"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E2404" w14:textId="77777777" w:rsidR="00227E80" w:rsidRPr="001A329E" w:rsidRDefault="00227E80"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7B822" w14:textId="77777777" w:rsidR="00227E80" w:rsidRDefault="00227E80"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9015F4"/>
    <w:multiLevelType w:val="multilevel"/>
    <w:tmpl w:val="4A8AFB3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F9A157A"/>
    <w:multiLevelType w:val="multilevel"/>
    <w:tmpl w:val="EA7ADF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5">
    <w:nsid w:val="3E1979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468519EC"/>
    <w:multiLevelType w:val="hybridMultilevel"/>
    <w:tmpl w:val="66E86C6E"/>
    <w:lvl w:ilvl="0" w:tplc="385A4E58">
      <w:numFmt w:val="bullet"/>
      <w:lvlText w:val="o"/>
      <w:lvlJc w:val="left"/>
      <w:pPr>
        <w:ind w:left="760" w:hanging="360"/>
      </w:pPr>
      <w:rPr>
        <w:rFonts w:ascii="Courier New" w:hAnsi="Courier New" w:hint="default"/>
      </w:rPr>
    </w:lvl>
    <w:lvl w:ilvl="1" w:tplc="B5A8667A">
      <w:numFmt w:val="bullet"/>
      <w:lvlText w:val="-"/>
      <w:lvlJc w:val="left"/>
      <w:pPr>
        <w:ind w:left="1200" w:hanging="400"/>
      </w:pPr>
      <w:rPr>
        <w:rFonts w:ascii="Times" w:eastAsia="Batang" w:hAnsi="Times" w:cs="Time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10"/>
  </w:num>
  <w:num w:numId="3">
    <w:abstractNumId w:val="12"/>
  </w:num>
  <w:num w:numId="4">
    <w:abstractNumId w:val="11"/>
  </w:num>
  <w:num w:numId="5">
    <w:abstractNumId w:val="0"/>
  </w:num>
  <w:num w:numId="6">
    <w:abstractNumId w:val="2"/>
  </w:num>
  <w:num w:numId="7">
    <w:abstractNumId w:val="4"/>
  </w:num>
  <w:num w:numId="8">
    <w:abstractNumId w:val="5"/>
  </w:num>
  <w:num w:numId="9">
    <w:abstractNumId w:val="8"/>
  </w:num>
  <w:num w:numId="10">
    <w:abstractNumId w:val="9"/>
  </w:num>
  <w:num w:numId="11">
    <w:abstractNumId w:val="6"/>
  </w:num>
  <w:num w:numId="12">
    <w:abstractNumId w:val="3"/>
  </w:num>
  <w:num w:numId="13">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28"/>
    <w:rsid w:val="0000012C"/>
    <w:rsid w:val="00000355"/>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8B"/>
    <w:rsid w:val="00006FD4"/>
    <w:rsid w:val="00007368"/>
    <w:rsid w:val="000079CC"/>
    <w:rsid w:val="00007BD7"/>
    <w:rsid w:val="000109DA"/>
    <w:rsid w:val="00010A31"/>
    <w:rsid w:val="00010E05"/>
    <w:rsid w:val="00010E68"/>
    <w:rsid w:val="00010F26"/>
    <w:rsid w:val="00011014"/>
    <w:rsid w:val="00011197"/>
    <w:rsid w:val="000114AD"/>
    <w:rsid w:val="0001171B"/>
    <w:rsid w:val="000118C6"/>
    <w:rsid w:val="00011A0D"/>
    <w:rsid w:val="00011D50"/>
    <w:rsid w:val="00011FF8"/>
    <w:rsid w:val="000124A2"/>
    <w:rsid w:val="00012A5D"/>
    <w:rsid w:val="00012BA9"/>
    <w:rsid w:val="00012BC4"/>
    <w:rsid w:val="00012C17"/>
    <w:rsid w:val="00013498"/>
    <w:rsid w:val="000139B6"/>
    <w:rsid w:val="00013FE3"/>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BD0"/>
    <w:rsid w:val="000205A3"/>
    <w:rsid w:val="00020B69"/>
    <w:rsid w:val="00021125"/>
    <w:rsid w:val="0002113E"/>
    <w:rsid w:val="0002127C"/>
    <w:rsid w:val="000216C3"/>
    <w:rsid w:val="0002182E"/>
    <w:rsid w:val="00021C2C"/>
    <w:rsid w:val="00021D02"/>
    <w:rsid w:val="000221FB"/>
    <w:rsid w:val="00022C9D"/>
    <w:rsid w:val="00022E1A"/>
    <w:rsid w:val="00022EE4"/>
    <w:rsid w:val="00022F27"/>
    <w:rsid w:val="00023317"/>
    <w:rsid w:val="0002333D"/>
    <w:rsid w:val="000238CC"/>
    <w:rsid w:val="00023C38"/>
    <w:rsid w:val="00023E13"/>
    <w:rsid w:val="00023E9E"/>
    <w:rsid w:val="000242E9"/>
    <w:rsid w:val="00024353"/>
    <w:rsid w:val="0002469D"/>
    <w:rsid w:val="00024D2B"/>
    <w:rsid w:val="00024F42"/>
    <w:rsid w:val="0002583F"/>
    <w:rsid w:val="000262F8"/>
    <w:rsid w:val="00026356"/>
    <w:rsid w:val="000266A1"/>
    <w:rsid w:val="00026A0E"/>
    <w:rsid w:val="00026FC0"/>
    <w:rsid w:val="00027603"/>
    <w:rsid w:val="0003062C"/>
    <w:rsid w:val="00030655"/>
    <w:rsid w:val="000306C1"/>
    <w:rsid w:val="000307A0"/>
    <w:rsid w:val="00030A91"/>
    <w:rsid w:val="000312BB"/>
    <w:rsid w:val="00031371"/>
    <w:rsid w:val="000318F1"/>
    <w:rsid w:val="00031A9C"/>
    <w:rsid w:val="00032059"/>
    <w:rsid w:val="00032083"/>
    <w:rsid w:val="00032345"/>
    <w:rsid w:val="000325D0"/>
    <w:rsid w:val="00032BB9"/>
    <w:rsid w:val="00032D14"/>
    <w:rsid w:val="00032F11"/>
    <w:rsid w:val="00033171"/>
    <w:rsid w:val="000339D3"/>
    <w:rsid w:val="00033B42"/>
    <w:rsid w:val="00034358"/>
    <w:rsid w:val="0003466B"/>
    <w:rsid w:val="000349A0"/>
    <w:rsid w:val="00034B1E"/>
    <w:rsid w:val="00034F6F"/>
    <w:rsid w:val="00034FE0"/>
    <w:rsid w:val="000350C8"/>
    <w:rsid w:val="00035570"/>
    <w:rsid w:val="00035711"/>
    <w:rsid w:val="000357E3"/>
    <w:rsid w:val="00035E15"/>
    <w:rsid w:val="000361FE"/>
    <w:rsid w:val="00036766"/>
    <w:rsid w:val="00036F2B"/>
    <w:rsid w:val="000377C2"/>
    <w:rsid w:val="00037FA6"/>
    <w:rsid w:val="000401BE"/>
    <w:rsid w:val="0004042C"/>
    <w:rsid w:val="00040CC0"/>
    <w:rsid w:val="00040DAC"/>
    <w:rsid w:val="0004111D"/>
    <w:rsid w:val="00041772"/>
    <w:rsid w:val="00041A30"/>
    <w:rsid w:val="00041D81"/>
    <w:rsid w:val="00042152"/>
    <w:rsid w:val="00042163"/>
    <w:rsid w:val="00042490"/>
    <w:rsid w:val="00042B65"/>
    <w:rsid w:val="00042BBB"/>
    <w:rsid w:val="000430A3"/>
    <w:rsid w:val="0004389E"/>
    <w:rsid w:val="00043AD0"/>
    <w:rsid w:val="00043C48"/>
    <w:rsid w:val="00043D61"/>
    <w:rsid w:val="00043F5C"/>
    <w:rsid w:val="000442A8"/>
    <w:rsid w:val="00044C88"/>
    <w:rsid w:val="00044DDD"/>
    <w:rsid w:val="0004534F"/>
    <w:rsid w:val="000458C1"/>
    <w:rsid w:val="00045952"/>
    <w:rsid w:val="00045F8C"/>
    <w:rsid w:val="00046C04"/>
    <w:rsid w:val="00046C9B"/>
    <w:rsid w:val="00047A45"/>
    <w:rsid w:val="00047FFE"/>
    <w:rsid w:val="000501ED"/>
    <w:rsid w:val="0005087B"/>
    <w:rsid w:val="00050E51"/>
    <w:rsid w:val="000511A0"/>
    <w:rsid w:val="0005124E"/>
    <w:rsid w:val="0005132F"/>
    <w:rsid w:val="0005156F"/>
    <w:rsid w:val="0005196D"/>
    <w:rsid w:val="00051A8E"/>
    <w:rsid w:val="00051DB8"/>
    <w:rsid w:val="0005203B"/>
    <w:rsid w:val="00052133"/>
    <w:rsid w:val="00052400"/>
    <w:rsid w:val="00052577"/>
    <w:rsid w:val="000527E0"/>
    <w:rsid w:val="00052886"/>
    <w:rsid w:val="00052908"/>
    <w:rsid w:val="000533EB"/>
    <w:rsid w:val="0005367D"/>
    <w:rsid w:val="00053A59"/>
    <w:rsid w:val="00053DCC"/>
    <w:rsid w:val="00054151"/>
    <w:rsid w:val="00054802"/>
    <w:rsid w:val="00054B92"/>
    <w:rsid w:val="0005514B"/>
    <w:rsid w:val="0005592F"/>
    <w:rsid w:val="00055D81"/>
    <w:rsid w:val="00055DDD"/>
    <w:rsid w:val="00055FF1"/>
    <w:rsid w:val="000563A3"/>
    <w:rsid w:val="00056818"/>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868"/>
    <w:rsid w:val="000739C3"/>
    <w:rsid w:val="00073EDF"/>
    <w:rsid w:val="00074092"/>
    <w:rsid w:val="00074480"/>
    <w:rsid w:val="000744AF"/>
    <w:rsid w:val="00074A84"/>
    <w:rsid w:val="00074F9A"/>
    <w:rsid w:val="000757A7"/>
    <w:rsid w:val="00075858"/>
    <w:rsid w:val="00075939"/>
    <w:rsid w:val="00075A72"/>
    <w:rsid w:val="00075D3B"/>
    <w:rsid w:val="00075DC1"/>
    <w:rsid w:val="00076054"/>
    <w:rsid w:val="000766F5"/>
    <w:rsid w:val="00076870"/>
    <w:rsid w:val="00076B46"/>
    <w:rsid w:val="00076FDE"/>
    <w:rsid w:val="000778DE"/>
    <w:rsid w:val="00077B75"/>
    <w:rsid w:val="00077D9C"/>
    <w:rsid w:val="00077EC5"/>
    <w:rsid w:val="000800A1"/>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3116"/>
    <w:rsid w:val="00083823"/>
    <w:rsid w:val="00083CB2"/>
    <w:rsid w:val="00083DF6"/>
    <w:rsid w:val="000840B7"/>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902F7"/>
    <w:rsid w:val="0009052B"/>
    <w:rsid w:val="00090AF3"/>
    <w:rsid w:val="00090ED3"/>
    <w:rsid w:val="00090F89"/>
    <w:rsid w:val="00091A37"/>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665"/>
    <w:rsid w:val="000A0E25"/>
    <w:rsid w:val="000A1177"/>
    <w:rsid w:val="000A1AF5"/>
    <w:rsid w:val="000A1D32"/>
    <w:rsid w:val="000A1F8B"/>
    <w:rsid w:val="000A216E"/>
    <w:rsid w:val="000A2238"/>
    <w:rsid w:val="000A2789"/>
    <w:rsid w:val="000A2B0B"/>
    <w:rsid w:val="000A2B74"/>
    <w:rsid w:val="000A340C"/>
    <w:rsid w:val="000A3411"/>
    <w:rsid w:val="000A3443"/>
    <w:rsid w:val="000A3CCF"/>
    <w:rsid w:val="000A4105"/>
    <w:rsid w:val="000A4A8C"/>
    <w:rsid w:val="000A4AAD"/>
    <w:rsid w:val="000A4B31"/>
    <w:rsid w:val="000A4B6F"/>
    <w:rsid w:val="000A4E64"/>
    <w:rsid w:val="000A4E6C"/>
    <w:rsid w:val="000A50F9"/>
    <w:rsid w:val="000A5231"/>
    <w:rsid w:val="000A52CF"/>
    <w:rsid w:val="000A5603"/>
    <w:rsid w:val="000A56AF"/>
    <w:rsid w:val="000A585B"/>
    <w:rsid w:val="000A5A0B"/>
    <w:rsid w:val="000A5D86"/>
    <w:rsid w:val="000A5DC4"/>
    <w:rsid w:val="000A6431"/>
    <w:rsid w:val="000A645F"/>
    <w:rsid w:val="000A64FC"/>
    <w:rsid w:val="000A679A"/>
    <w:rsid w:val="000A684E"/>
    <w:rsid w:val="000A7393"/>
    <w:rsid w:val="000A7586"/>
    <w:rsid w:val="000A76D4"/>
    <w:rsid w:val="000A7B16"/>
    <w:rsid w:val="000A7DD9"/>
    <w:rsid w:val="000B0156"/>
    <w:rsid w:val="000B0845"/>
    <w:rsid w:val="000B09BA"/>
    <w:rsid w:val="000B11D4"/>
    <w:rsid w:val="000B194D"/>
    <w:rsid w:val="000B1FC2"/>
    <w:rsid w:val="000B270A"/>
    <w:rsid w:val="000B2D0E"/>
    <w:rsid w:val="000B311B"/>
    <w:rsid w:val="000B3625"/>
    <w:rsid w:val="000B385D"/>
    <w:rsid w:val="000B3EB3"/>
    <w:rsid w:val="000B4161"/>
    <w:rsid w:val="000B465C"/>
    <w:rsid w:val="000B4C79"/>
    <w:rsid w:val="000B540C"/>
    <w:rsid w:val="000B578F"/>
    <w:rsid w:val="000B5790"/>
    <w:rsid w:val="000B5A9D"/>
    <w:rsid w:val="000B5AE7"/>
    <w:rsid w:val="000B5D57"/>
    <w:rsid w:val="000B633C"/>
    <w:rsid w:val="000B63B3"/>
    <w:rsid w:val="000B6693"/>
    <w:rsid w:val="000B679C"/>
    <w:rsid w:val="000B67ED"/>
    <w:rsid w:val="000B6E7C"/>
    <w:rsid w:val="000B731D"/>
    <w:rsid w:val="000B760E"/>
    <w:rsid w:val="000B778C"/>
    <w:rsid w:val="000B79D0"/>
    <w:rsid w:val="000B7A33"/>
    <w:rsid w:val="000B7C59"/>
    <w:rsid w:val="000C0840"/>
    <w:rsid w:val="000C0DCE"/>
    <w:rsid w:val="000C0E72"/>
    <w:rsid w:val="000C11E4"/>
    <w:rsid w:val="000C1BC5"/>
    <w:rsid w:val="000C1E43"/>
    <w:rsid w:val="000C237B"/>
    <w:rsid w:val="000C2B22"/>
    <w:rsid w:val="000C2C24"/>
    <w:rsid w:val="000C2D9C"/>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34F6"/>
    <w:rsid w:val="000D40E9"/>
    <w:rsid w:val="000D52D5"/>
    <w:rsid w:val="000D5424"/>
    <w:rsid w:val="000D625C"/>
    <w:rsid w:val="000D662F"/>
    <w:rsid w:val="000D74AC"/>
    <w:rsid w:val="000D7D77"/>
    <w:rsid w:val="000E0007"/>
    <w:rsid w:val="000E0050"/>
    <w:rsid w:val="000E02DC"/>
    <w:rsid w:val="000E0400"/>
    <w:rsid w:val="000E0604"/>
    <w:rsid w:val="000E0A6A"/>
    <w:rsid w:val="000E0E57"/>
    <w:rsid w:val="000E0EB9"/>
    <w:rsid w:val="000E11D6"/>
    <w:rsid w:val="000E1CBE"/>
    <w:rsid w:val="000E20D5"/>
    <w:rsid w:val="000E24AA"/>
    <w:rsid w:val="000E2BB2"/>
    <w:rsid w:val="000E314E"/>
    <w:rsid w:val="000E344D"/>
    <w:rsid w:val="000E3518"/>
    <w:rsid w:val="000E39F1"/>
    <w:rsid w:val="000E3A85"/>
    <w:rsid w:val="000E3C57"/>
    <w:rsid w:val="000E3DE5"/>
    <w:rsid w:val="000E41D2"/>
    <w:rsid w:val="000E445D"/>
    <w:rsid w:val="000E4B9E"/>
    <w:rsid w:val="000E4E83"/>
    <w:rsid w:val="000E52FD"/>
    <w:rsid w:val="000E5634"/>
    <w:rsid w:val="000E59C6"/>
    <w:rsid w:val="000E5BCD"/>
    <w:rsid w:val="000E60AD"/>
    <w:rsid w:val="000E6BB9"/>
    <w:rsid w:val="000E7386"/>
    <w:rsid w:val="000E7917"/>
    <w:rsid w:val="000E7F49"/>
    <w:rsid w:val="000F12CD"/>
    <w:rsid w:val="000F141E"/>
    <w:rsid w:val="000F175A"/>
    <w:rsid w:val="000F1B95"/>
    <w:rsid w:val="000F266C"/>
    <w:rsid w:val="000F2919"/>
    <w:rsid w:val="000F3908"/>
    <w:rsid w:val="000F3F67"/>
    <w:rsid w:val="000F4330"/>
    <w:rsid w:val="000F450C"/>
    <w:rsid w:val="000F454B"/>
    <w:rsid w:val="000F45A2"/>
    <w:rsid w:val="000F4EC1"/>
    <w:rsid w:val="000F5057"/>
    <w:rsid w:val="000F5870"/>
    <w:rsid w:val="000F5BAF"/>
    <w:rsid w:val="000F5FE6"/>
    <w:rsid w:val="000F61DF"/>
    <w:rsid w:val="000F62FA"/>
    <w:rsid w:val="000F6529"/>
    <w:rsid w:val="000F6595"/>
    <w:rsid w:val="000F663D"/>
    <w:rsid w:val="000F6888"/>
    <w:rsid w:val="000F68E0"/>
    <w:rsid w:val="000F6BA5"/>
    <w:rsid w:val="000F6EAE"/>
    <w:rsid w:val="000F7630"/>
    <w:rsid w:val="000F7BA1"/>
    <w:rsid w:val="000F7DF1"/>
    <w:rsid w:val="000F7E42"/>
    <w:rsid w:val="001000D8"/>
    <w:rsid w:val="001006D0"/>
    <w:rsid w:val="0010099A"/>
    <w:rsid w:val="0010122E"/>
    <w:rsid w:val="0010125B"/>
    <w:rsid w:val="001013E9"/>
    <w:rsid w:val="001014A4"/>
    <w:rsid w:val="001016AC"/>
    <w:rsid w:val="00101714"/>
    <w:rsid w:val="00101C52"/>
    <w:rsid w:val="001023FD"/>
    <w:rsid w:val="00102505"/>
    <w:rsid w:val="001028E4"/>
    <w:rsid w:val="00103021"/>
    <w:rsid w:val="00103413"/>
    <w:rsid w:val="00103878"/>
    <w:rsid w:val="00103F74"/>
    <w:rsid w:val="00103FA3"/>
    <w:rsid w:val="00104287"/>
    <w:rsid w:val="00104CDF"/>
    <w:rsid w:val="001051B9"/>
    <w:rsid w:val="00105225"/>
    <w:rsid w:val="00105681"/>
    <w:rsid w:val="001059AD"/>
    <w:rsid w:val="00105B53"/>
    <w:rsid w:val="00105B81"/>
    <w:rsid w:val="00105E27"/>
    <w:rsid w:val="00105F4A"/>
    <w:rsid w:val="0010651C"/>
    <w:rsid w:val="0010729F"/>
    <w:rsid w:val="00107603"/>
    <w:rsid w:val="00107733"/>
    <w:rsid w:val="00110194"/>
    <w:rsid w:val="001104DD"/>
    <w:rsid w:val="00110795"/>
    <w:rsid w:val="001108EB"/>
    <w:rsid w:val="0011094B"/>
    <w:rsid w:val="00110CBA"/>
    <w:rsid w:val="00110F3F"/>
    <w:rsid w:val="0011193B"/>
    <w:rsid w:val="00111AF7"/>
    <w:rsid w:val="00112372"/>
    <w:rsid w:val="001125D0"/>
    <w:rsid w:val="00112871"/>
    <w:rsid w:val="001128CE"/>
    <w:rsid w:val="00112C85"/>
    <w:rsid w:val="00112DB6"/>
    <w:rsid w:val="00112FB5"/>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6DD"/>
    <w:rsid w:val="00116B36"/>
    <w:rsid w:val="00116BE0"/>
    <w:rsid w:val="00116D2D"/>
    <w:rsid w:val="00117086"/>
    <w:rsid w:val="00117305"/>
    <w:rsid w:val="00117E7D"/>
    <w:rsid w:val="0012035D"/>
    <w:rsid w:val="001207BD"/>
    <w:rsid w:val="0012094B"/>
    <w:rsid w:val="00120B0D"/>
    <w:rsid w:val="00120B56"/>
    <w:rsid w:val="001214E5"/>
    <w:rsid w:val="00121901"/>
    <w:rsid w:val="00121B5E"/>
    <w:rsid w:val="00121E48"/>
    <w:rsid w:val="0012203E"/>
    <w:rsid w:val="0012223D"/>
    <w:rsid w:val="00122BF7"/>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5363"/>
    <w:rsid w:val="00145616"/>
    <w:rsid w:val="00145EC6"/>
    <w:rsid w:val="00146CA7"/>
    <w:rsid w:val="00146D11"/>
    <w:rsid w:val="00146D1F"/>
    <w:rsid w:val="00146DD2"/>
    <w:rsid w:val="00146E37"/>
    <w:rsid w:val="00147585"/>
    <w:rsid w:val="0014761F"/>
    <w:rsid w:val="0014796A"/>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D3"/>
    <w:rsid w:val="00154F37"/>
    <w:rsid w:val="00155EBD"/>
    <w:rsid w:val="001562C2"/>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750A"/>
    <w:rsid w:val="00167D18"/>
    <w:rsid w:val="00167D75"/>
    <w:rsid w:val="00167E29"/>
    <w:rsid w:val="00170253"/>
    <w:rsid w:val="001702D0"/>
    <w:rsid w:val="00170675"/>
    <w:rsid w:val="001708AD"/>
    <w:rsid w:val="00170B0C"/>
    <w:rsid w:val="00170D7B"/>
    <w:rsid w:val="00171521"/>
    <w:rsid w:val="00171769"/>
    <w:rsid w:val="00171CA7"/>
    <w:rsid w:val="00171D29"/>
    <w:rsid w:val="00172723"/>
    <w:rsid w:val="00172728"/>
    <w:rsid w:val="00172A27"/>
    <w:rsid w:val="00172BFC"/>
    <w:rsid w:val="00172D3A"/>
    <w:rsid w:val="00172FAB"/>
    <w:rsid w:val="0017302F"/>
    <w:rsid w:val="00173359"/>
    <w:rsid w:val="001736B3"/>
    <w:rsid w:val="00173802"/>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E2"/>
    <w:rsid w:val="001811A3"/>
    <w:rsid w:val="001812C4"/>
    <w:rsid w:val="001813B7"/>
    <w:rsid w:val="001815C6"/>
    <w:rsid w:val="001824B9"/>
    <w:rsid w:val="001824D3"/>
    <w:rsid w:val="00182691"/>
    <w:rsid w:val="00182AB7"/>
    <w:rsid w:val="00183362"/>
    <w:rsid w:val="001833D2"/>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C1C"/>
    <w:rsid w:val="001B42BF"/>
    <w:rsid w:val="001B42F8"/>
    <w:rsid w:val="001B459F"/>
    <w:rsid w:val="001B4654"/>
    <w:rsid w:val="001B4C01"/>
    <w:rsid w:val="001B4C21"/>
    <w:rsid w:val="001B5FF3"/>
    <w:rsid w:val="001B606B"/>
    <w:rsid w:val="001B6D4A"/>
    <w:rsid w:val="001B6D73"/>
    <w:rsid w:val="001B73D0"/>
    <w:rsid w:val="001B750D"/>
    <w:rsid w:val="001B7842"/>
    <w:rsid w:val="001B7CD4"/>
    <w:rsid w:val="001B7E6F"/>
    <w:rsid w:val="001B7EAA"/>
    <w:rsid w:val="001C00E7"/>
    <w:rsid w:val="001C0114"/>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C4"/>
    <w:rsid w:val="001C6060"/>
    <w:rsid w:val="001C6293"/>
    <w:rsid w:val="001C63A4"/>
    <w:rsid w:val="001C641E"/>
    <w:rsid w:val="001C661D"/>
    <w:rsid w:val="001C69E8"/>
    <w:rsid w:val="001C6C75"/>
    <w:rsid w:val="001C75D3"/>
    <w:rsid w:val="001C75EC"/>
    <w:rsid w:val="001C7AEB"/>
    <w:rsid w:val="001C7D50"/>
    <w:rsid w:val="001C7F8E"/>
    <w:rsid w:val="001D039F"/>
    <w:rsid w:val="001D0758"/>
    <w:rsid w:val="001D0808"/>
    <w:rsid w:val="001D0844"/>
    <w:rsid w:val="001D0B6A"/>
    <w:rsid w:val="001D0D97"/>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8CA"/>
    <w:rsid w:val="001D499F"/>
    <w:rsid w:val="001D4B41"/>
    <w:rsid w:val="001D525A"/>
    <w:rsid w:val="001D5DBF"/>
    <w:rsid w:val="001D6261"/>
    <w:rsid w:val="001D640C"/>
    <w:rsid w:val="001D6462"/>
    <w:rsid w:val="001D66A7"/>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9F0"/>
    <w:rsid w:val="001F2D3A"/>
    <w:rsid w:val="001F2F39"/>
    <w:rsid w:val="001F343F"/>
    <w:rsid w:val="001F3907"/>
    <w:rsid w:val="001F3C82"/>
    <w:rsid w:val="001F465F"/>
    <w:rsid w:val="001F4D02"/>
    <w:rsid w:val="001F4F88"/>
    <w:rsid w:val="001F50A4"/>
    <w:rsid w:val="001F52C6"/>
    <w:rsid w:val="001F538F"/>
    <w:rsid w:val="001F5E13"/>
    <w:rsid w:val="001F6232"/>
    <w:rsid w:val="001F6439"/>
    <w:rsid w:val="001F645D"/>
    <w:rsid w:val="001F65EF"/>
    <w:rsid w:val="001F6D8A"/>
    <w:rsid w:val="001F6EC2"/>
    <w:rsid w:val="001F6FA9"/>
    <w:rsid w:val="001F71D4"/>
    <w:rsid w:val="001F7307"/>
    <w:rsid w:val="001F753F"/>
    <w:rsid w:val="001F7A23"/>
    <w:rsid w:val="001F7D4F"/>
    <w:rsid w:val="00200027"/>
    <w:rsid w:val="00200151"/>
    <w:rsid w:val="0020025C"/>
    <w:rsid w:val="002003A0"/>
    <w:rsid w:val="002004D6"/>
    <w:rsid w:val="002006FE"/>
    <w:rsid w:val="00200A90"/>
    <w:rsid w:val="00200F2A"/>
    <w:rsid w:val="00200F53"/>
    <w:rsid w:val="00201477"/>
    <w:rsid w:val="002019E1"/>
    <w:rsid w:val="00201C2B"/>
    <w:rsid w:val="00201C75"/>
    <w:rsid w:val="002022A0"/>
    <w:rsid w:val="002022E8"/>
    <w:rsid w:val="0020243D"/>
    <w:rsid w:val="00202532"/>
    <w:rsid w:val="00202592"/>
    <w:rsid w:val="0020290A"/>
    <w:rsid w:val="0020295B"/>
    <w:rsid w:val="00202C48"/>
    <w:rsid w:val="00202D13"/>
    <w:rsid w:val="002031E9"/>
    <w:rsid w:val="0020351E"/>
    <w:rsid w:val="00203921"/>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74B4"/>
    <w:rsid w:val="00227AB1"/>
    <w:rsid w:val="00227B07"/>
    <w:rsid w:val="00227D2C"/>
    <w:rsid w:val="00227E80"/>
    <w:rsid w:val="00227F07"/>
    <w:rsid w:val="00227F35"/>
    <w:rsid w:val="00230678"/>
    <w:rsid w:val="00230796"/>
    <w:rsid w:val="00230A78"/>
    <w:rsid w:val="00230B20"/>
    <w:rsid w:val="00230D23"/>
    <w:rsid w:val="00230EC2"/>
    <w:rsid w:val="002315DD"/>
    <w:rsid w:val="00231D7B"/>
    <w:rsid w:val="00231E88"/>
    <w:rsid w:val="00232157"/>
    <w:rsid w:val="00232229"/>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446"/>
    <w:rsid w:val="00235763"/>
    <w:rsid w:val="00236206"/>
    <w:rsid w:val="00236458"/>
    <w:rsid w:val="002367CF"/>
    <w:rsid w:val="00236AF5"/>
    <w:rsid w:val="00236D42"/>
    <w:rsid w:val="00236DB3"/>
    <w:rsid w:val="00236DDF"/>
    <w:rsid w:val="00236EC9"/>
    <w:rsid w:val="002373E4"/>
    <w:rsid w:val="002375AD"/>
    <w:rsid w:val="00237712"/>
    <w:rsid w:val="00237BF8"/>
    <w:rsid w:val="00237F27"/>
    <w:rsid w:val="00240083"/>
    <w:rsid w:val="00240A74"/>
    <w:rsid w:val="00240DB5"/>
    <w:rsid w:val="00240E71"/>
    <w:rsid w:val="00242455"/>
    <w:rsid w:val="00242AD0"/>
    <w:rsid w:val="00242D34"/>
    <w:rsid w:val="00244265"/>
    <w:rsid w:val="002447AA"/>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82A"/>
    <w:rsid w:val="002518D9"/>
    <w:rsid w:val="00251BD3"/>
    <w:rsid w:val="0025208E"/>
    <w:rsid w:val="002521B8"/>
    <w:rsid w:val="0025233E"/>
    <w:rsid w:val="002524C7"/>
    <w:rsid w:val="002524D0"/>
    <w:rsid w:val="0025395E"/>
    <w:rsid w:val="00253A69"/>
    <w:rsid w:val="00253D03"/>
    <w:rsid w:val="00254199"/>
    <w:rsid w:val="00254364"/>
    <w:rsid w:val="00254A17"/>
    <w:rsid w:val="002554E4"/>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809"/>
    <w:rsid w:val="00262CE4"/>
    <w:rsid w:val="00262F45"/>
    <w:rsid w:val="002634A9"/>
    <w:rsid w:val="002638C6"/>
    <w:rsid w:val="002643DB"/>
    <w:rsid w:val="0026446E"/>
    <w:rsid w:val="0026448C"/>
    <w:rsid w:val="00264628"/>
    <w:rsid w:val="002647BD"/>
    <w:rsid w:val="00264C9A"/>
    <w:rsid w:val="00264CA0"/>
    <w:rsid w:val="00264F84"/>
    <w:rsid w:val="002655CC"/>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2027"/>
    <w:rsid w:val="00272211"/>
    <w:rsid w:val="0027221D"/>
    <w:rsid w:val="0027239D"/>
    <w:rsid w:val="002724DC"/>
    <w:rsid w:val="00272B11"/>
    <w:rsid w:val="0027391F"/>
    <w:rsid w:val="00273D42"/>
    <w:rsid w:val="00273DA7"/>
    <w:rsid w:val="00273F36"/>
    <w:rsid w:val="00273FBE"/>
    <w:rsid w:val="0027409C"/>
    <w:rsid w:val="00274301"/>
    <w:rsid w:val="00274B6F"/>
    <w:rsid w:val="00274C70"/>
    <w:rsid w:val="00275408"/>
    <w:rsid w:val="0027557B"/>
    <w:rsid w:val="00275B37"/>
    <w:rsid w:val="00275BBE"/>
    <w:rsid w:val="00276E99"/>
    <w:rsid w:val="0027700A"/>
    <w:rsid w:val="002776CE"/>
    <w:rsid w:val="00277AAA"/>
    <w:rsid w:val="00277C35"/>
    <w:rsid w:val="00277D89"/>
    <w:rsid w:val="002803F7"/>
    <w:rsid w:val="0028053E"/>
    <w:rsid w:val="0028059A"/>
    <w:rsid w:val="00280889"/>
    <w:rsid w:val="00280B63"/>
    <w:rsid w:val="00280B97"/>
    <w:rsid w:val="00280D3A"/>
    <w:rsid w:val="00280DC4"/>
    <w:rsid w:val="00280EEA"/>
    <w:rsid w:val="0028124A"/>
    <w:rsid w:val="00281720"/>
    <w:rsid w:val="00281789"/>
    <w:rsid w:val="002818C9"/>
    <w:rsid w:val="00281CF6"/>
    <w:rsid w:val="00282002"/>
    <w:rsid w:val="002821CD"/>
    <w:rsid w:val="0028242B"/>
    <w:rsid w:val="00282A17"/>
    <w:rsid w:val="00282B24"/>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970"/>
    <w:rsid w:val="00286E96"/>
    <w:rsid w:val="0028709B"/>
    <w:rsid w:val="00287400"/>
    <w:rsid w:val="00287D5C"/>
    <w:rsid w:val="00287DFD"/>
    <w:rsid w:val="00287E83"/>
    <w:rsid w:val="002900D7"/>
    <w:rsid w:val="00290207"/>
    <w:rsid w:val="00290284"/>
    <w:rsid w:val="00290313"/>
    <w:rsid w:val="002904C6"/>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5327"/>
    <w:rsid w:val="00295A68"/>
    <w:rsid w:val="00295BF9"/>
    <w:rsid w:val="0029671D"/>
    <w:rsid w:val="00296720"/>
    <w:rsid w:val="0029675E"/>
    <w:rsid w:val="002969E8"/>
    <w:rsid w:val="00296EB9"/>
    <w:rsid w:val="00297027"/>
    <w:rsid w:val="0029707D"/>
    <w:rsid w:val="00297273"/>
    <w:rsid w:val="00297884"/>
    <w:rsid w:val="00297E60"/>
    <w:rsid w:val="002A03DA"/>
    <w:rsid w:val="002A1453"/>
    <w:rsid w:val="002A14FC"/>
    <w:rsid w:val="002A2094"/>
    <w:rsid w:val="002A2B66"/>
    <w:rsid w:val="002A2BF4"/>
    <w:rsid w:val="002A2C1E"/>
    <w:rsid w:val="002A301C"/>
    <w:rsid w:val="002A30C7"/>
    <w:rsid w:val="002A36E3"/>
    <w:rsid w:val="002A3808"/>
    <w:rsid w:val="002A38AB"/>
    <w:rsid w:val="002A3E11"/>
    <w:rsid w:val="002A3E78"/>
    <w:rsid w:val="002A3F9E"/>
    <w:rsid w:val="002A4181"/>
    <w:rsid w:val="002A42A1"/>
    <w:rsid w:val="002A43CD"/>
    <w:rsid w:val="002A44A0"/>
    <w:rsid w:val="002A4F89"/>
    <w:rsid w:val="002A5562"/>
    <w:rsid w:val="002A59A2"/>
    <w:rsid w:val="002A60C0"/>
    <w:rsid w:val="002A6124"/>
    <w:rsid w:val="002A6359"/>
    <w:rsid w:val="002A64E2"/>
    <w:rsid w:val="002A6A63"/>
    <w:rsid w:val="002A6F54"/>
    <w:rsid w:val="002A71B9"/>
    <w:rsid w:val="002A7B12"/>
    <w:rsid w:val="002A7BAB"/>
    <w:rsid w:val="002A7C52"/>
    <w:rsid w:val="002A7E7C"/>
    <w:rsid w:val="002A7EC9"/>
    <w:rsid w:val="002B040B"/>
    <w:rsid w:val="002B07A8"/>
    <w:rsid w:val="002B09A6"/>
    <w:rsid w:val="002B105B"/>
    <w:rsid w:val="002B1097"/>
    <w:rsid w:val="002B1171"/>
    <w:rsid w:val="002B1187"/>
    <w:rsid w:val="002B134E"/>
    <w:rsid w:val="002B17BF"/>
    <w:rsid w:val="002B189E"/>
    <w:rsid w:val="002B1D0E"/>
    <w:rsid w:val="002B1EA4"/>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E59"/>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A6"/>
    <w:rsid w:val="002C4735"/>
    <w:rsid w:val="002C4B49"/>
    <w:rsid w:val="002C4C5F"/>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A3"/>
    <w:rsid w:val="002D29DB"/>
    <w:rsid w:val="002D2E48"/>
    <w:rsid w:val="002D338B"/>
    <w:rsid w:val="002D35F7"/>
    <w:rsid w:val="002D37A1"/>
    <w:rsid w:val="002D3D5D"/>
    <w:rsid w:val="002D3F8C"/>
    <w:rsid w:val="002D42AB"/>
    <w:rsid w:val="002D4C69"/>
    <w:rsid w:val="002D508C"/>
    <w:rsid w:val="002D51F8"/>
    <w:rsid w:val="002D53B8"/>
    <w:rsid w:val="002D58E8"/>
    <w:rsid w:val="002D5EB7"/>
    <w:rsid w:val="002D5F1A"/>
    <w:rsid w:val="002D6841"/>
    <w:rsid w:val="002D68E6"/>
    <w:rsid w:val="002D68FA"/>
    <w:rsid w:val="002D6CA7"/>
    <w:rsid w:val="002D6D27"/>
    <w:rsid w:val="002D7095"/>
    <w:rsid w:val="002D709D"/>
    <w:rsid w:val="002D7310"/>
    <w:rsid w:val="002D7406"/>
    <w:rsid w:val="002D74F5"/>
    <w:rsid w:val="002D7531"/>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D60"/>
    <w:rsid w:val="002F2E5B"/>
    <w:rsid w:val="002F32C0"/>
    <w:rsid w:val="002F355D"/>
    <w:rsid w:val="002F35D5"/>
    <w:rsid w:val="002F3807"/>
    <w:rsid w:val="002F3894"/>
    <w:rsid w:val="002F4A10"/>
    <w:rsid w:val="002F4A3D"/>
    <w:rsid w:val="002F4C13"/>
    <w:rsid w:val="002F4D74"/>
    <w:rsid w:val="002F51AC"/>
    <w:rsid w:val="002F542C"/>
    <w:rsid w:val="002F5A0A"/>
    <w:rsid w:val="002F5C10"/>
    <w:rsid w:val="002F629D"/>
    <w:rsid w:val="002F6703"/>
    <w:rsid w:val="002F6854"/>
    <w:rsid w:val="002F686F"/>
    <w:rsid w:val="002F6908"/>
    <w:rsid w:val="002F6AB7"/>
    <w:rsid w:val="002F6C77"/>
    <w:rsid w:val="002F6EE3"/>
    <w:rsid w:val="002F7622"/>
    <w:rsid w:val="002F772C"/>
    <w:rsid w:val="002F7754"/>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AAD"/>
    <w:rsid w:val="00303C00"/>
    <w:rsid w:val="00303FAC"/>
    <w:rsid w:val="00304265"/>
    <w:rsid w:val="00304465"/>
    <w:rsid w:val="003045FF"/>
    <w:rsid w:val="00304E63"/>
    <w:rsid w:val="00305948"/>
    <w:rsid w:val="00305A59"/>
    <w:rsid w:val="00305E1F"/>
    <w:rsid w:val="00306959"/>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E15"/>
    <w:rsid w:val="003130F3"/>
    <w:rsid w:val="00313194"/>
    <w:rsid w:val="00313944"/>
    <w:rsid w:val="00313EBB"/>
    <w:rsid w:val="00314388"/>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18A9"/>
    <w:rsid w:val="00321CDD"/>
    <w:rsid w:val="00321CFB"/>
    <w:rsid w:val="00322377"/>
    <w:rsid w:val="003223A2"/>
    <w:rsid w:val="00322666"/>
    <w:rsid w:val="00322E88"/>
    <w:rsid w:val="00322EA9"/>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1CC"/>
    <w:rsid w:val="00325385"/>
    <w:rsid w:val="003254CB"/>
    <w:rsid w:val="0032550C"/>
    <w:rsid w:val="0032597B"/>
    <w:rsid w:val="00325A46"/>
    <w:rsid w:val="00325DB1"/>
    <w:rsid w:val="00326898"/>
    <w:rsid w:val="003270A3"/>
    <w:rsid w:val="00327AD4"/>
    <w:rsid w:val="00327D38"/>
    <w:rsid w:val="00327F79"/>
    <w:rsid w:val="0033010F"/>
    <w:rsid w:val="0033048F"/>
    <w:rsid w:val="00330F03"/>
    <w:rsid w:val="0033146F"/>
    <w:rsid w:val="0033158B"/>
    <w:rsid w:val="00331AF5"/>
    <w:rsid w:val="00332127"/>
    <w:rsid w:val="00332222"/>
    <w:rsid w:val="00332356"/>
    <w:rsid w:val="003325AA"/>
    <w:rsid w:val="00332841"/>
    <w:rsid w:val="00332CEB"/>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619"/>
    <w:rsid w:val="00337AA4"/>
    <w:rsid w:val="00337FB0"/>
    <w:rsid w:val="00340136"/>
    <w:rsid w:val="003402D3"/>
    <w:rsid w:val="00340560"/>
    <w:rsid w:val="0034063E"/>
    <w:rsid w:val="0034084E"/>
    <w:rsid w:val="00340FBC"/>
    <w:rsid w:val="003410C1"/>
    <w:rsid w:val="003412F1"/>
    <w:rsid w:val="00341CF2"/>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616E"/>
    <w:rsid w:val="00346297"/>
    <w:rsid w:val="003463A9"/>
    <w:rsid w:val="00346688"/>
    <w:rsid w:val="00346F69"/>
    <w:rsid w:val="003470AA"/>
    <w:rsid w:val="0034749C"/>
    <w:rsid w:val="0034788B"/>
    <w:rsid w:val="00347C74"/>
    <w:rsid w:val="00347D0A"/>
    <w:rsid w:val="00347ECD"/>
    <w:rsid w:val="00350488"/>
    <w:rsid w:val="00350637"/>
    <w:rsid w:val="003508E7"/>
    <w:rsid w:val="00350AC1"/>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EE"/>
    <w:rsid w:val="003569CB"/>
    <w:rsid w:val="00356ACD"/>
    <w:rsid w:val="00356FB8"/>
    <w:rsid w:val="003573B0"/>
    <w:rsid w:val="003575F9"/>
    <w:rsid w:val="00357E99"/>
    <w:rsid w:val="00360FC4"/>
    <w:rsid w:val="003611FF"/>
    <w:rsid w:val="0036134C"/>
    <w:rsid w:val="00361A03"/>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6A3"/>
    <w:rsid w:val="003658F8"/>
    <w:rsid w:val="00365A9C"/>
    <w:rsid w:val="00365CFA"/>
    <w:rsid w:val="0036643E"/>
    <w:rsid w:val="00366885"/>
    <w:rsid w:val="00366A2F"/>
    <w:rsid w:val="00366D2B"/>
    <w:rsid w:val="00366DF7"/>
    <w:rsid w:val="0036711C"/>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4957"/>
    <w:rsid w:val="00375032"/>
    <w:rsid w:val="0037521B"/>
    <w:rsid w:val="00375270"/>
    <w:rsid w:val="00375B41"/>
    <w:rsid w:val="003764AB"/>
    <w:rsid w:val="003766E0"/>
    <w:rsid w:val="003775C8"/>
    <w:rsid w:val="00377761"/>
    <w:rsid w:val="00377A9A"/>
    <w:rsid w:val="00377AEC"/>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5F5F"/>
    <w:rsid w:val="00386DC8"/>
    <w:rsid w:val="0038752F"/>
    <w:rsid w:val="0038772E"/>
    <w:rsid w:val="003879C2"/>
    <w:rsid w:val="00387A2E"/>
    <w:rsid w:val="003902FE"/>
    <w:rsid w:val="00390389"/>
    <w:rsid w:val="0039086B"/>
    <w:rsid w:val="0039087A"/>
    <w:rsid w:val="003909AE"/>
    <w:rsid w:val="003909B3"/>
    <w:rsid w:val="003909EF"/>
    <w:rsid w:val="00390E59"/>
    <w:rsid w:val="0039120D"/>
    <w:rsid w:val="003918D5"/>
    <w:rsid w:val="00391A63"/>
    <w:rsid w:val="00391AC1"/>
    <w:rsid w:val="00391BEA"/>
    <w:rsid w:val="003920B7"/>
    <w:rsid w:val="0039234A"/>
    <w:rsid w:val="0039249F"/>
    <w:rsid w:val="0039263F"/>
    <w:rsid w:val="00392975"/>
    <w:rsid w:val="00392DA3"/>
    <w:rsid w:val="00393811"/>
    <w:rsid w:val="00393B1F"/>
    <w:rsid w:val="00393F9F"/>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C7"/>
    <w:rsid w:val="00396158"/>
    <w:rsid w:val="00396406"/>
    <w:rsid w:val="0039647E"/>
    <w:rsid w:val="003966F3"/>
    <w:rsid w:val="0039745F"/>
    <w:rsid w:val="0039784A"/>
    <w:rsid w:val="00397866"/>
    <w:rsid w:val="00397C51"/>
    <w:rsid w:val="00397D3A"/>
    <w:rsid w:val="003A025E"/>
    <w:rsid w:val="003A0264"/>
    <w:rsid w:val="003A0701"/>
    <w:rsid w:val="003A070B"/>
    <w:rsid w:val="003A126E"/>
    <w:rsid w:val="003A142A"/>
    <w:rsid w:val="003A15A3"/>
    <w:rsid w:val="003A15B2"/>
    <w:rsid w:val="003A192F"/>
    <w:rsid w:val="003A1A22"/>
    <w:rsid w:val="003A1D85"/>
    <w:rsid w:val="003A21C7"/>
    <w:rsid w:val="003A2706"/>
    <w:rsid w:val="003A27EF"/>
    <w:rsid w:val="003A2995"/>
    <w:rsid w:val="003A2A23"/>
    <w:rsid w:val="003A2C32"/>
    <w:rsid w:val="003A2C82"/>
    <w:rsid w:val="003A2E35"/>
    <w:rsid w:val="003A34CF"/>
    <w:rsid w:val="003A38EE"/>
    <w:rsid w:val="003A3B24"/>
    <w:rsid w:val="003A3EB8"/>
    <w:rsid w:val="003A3FFE"/>
    <w:rsid w:val="003A40F2"/>
    <w:rsid w:val="003A4800"/>
    <w:rsid w:val="003A4A22"/>
    <w:rsid w:val="003A4AB7"/>
    <w:rsid w:val="003A4C09"/>
    <w:rsid w:val="003A4FF3"/>
    <w:rsid w:val="003A532F"/>
    <w:rsid w:val="003A5A31"/>
    <w:rsid w:val="003A5C69"/>
    <w:rsid w:val="003A5D50"/>
    <w:rsid w:val="003A5E94"/>
    <w:rsid w:val="003A6288"/>
    <w:rsid w:val="003A62C3"/>
    <w:rsid w:val="003A6590"/>
    <w:rsid w:val="003A6C16"/>
    <w:rsid w:val="003A7C54"/>
    <w:rsid w:val="003A7C85"/>
    <w:rsid w:val="003B018C"/>
    <w:rsid w:val="003B0260"/>
    <w:rsid w:val="003B04EA"/>
    <w:rsid w:val="003B06DC"/>
    <w:rsid w:val="003B0A59"/>
    <w:rsid w:val="003B169F"/>
    <w:rsid w:val="003B17A8"/>
    <w:rsid w:val="003B1A0A"/>
    <w:rsid w:val="003B1B52"/>
    <w:rsid w:val="003B2CD6"/>
    <w:rsid w:val="003B3094"/>
    <w:rsid w:val="003B4169"/>
    <w:rsid w:val="003B4861"/>
    <w:rsid w:val="003B4A27"/>
    <w:rsid w:val="003B4D36"/>
    <w:rsid w:val="003B4E28"/>
    <w:rsid w:val="003B4ECE"/>
    <w:rsid w:val="003B4F5A"/>
    <w:rsid w:val="003B5001"/>
    <w:rsid w:val="003B5312"/>
    <w:rsid w:val="003B57A8"/>
    <w:rsid w:val="003B58D9"/>
    <w:rsid w:val="003B5CA5"/>
    <w:rsid w:val="003B5D79"/>
    <w:rsid w:val="003B634A"/>
    <w:rsid w:val="003B6363"/>
    <w:rsid w:val="003B6641"/>
    <w:rsid w:val="003B6E41"/>
    <w:rsid w:val="003B710A"/>
    <w:rsid w:val="003B71F5"/>
    <w:rsid w:val="003B774D"/>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C36"/>
    <w:rsid w:val="003E1063"/>
    <w:rsid w:val="003E1521"/>
    <w:rsid w:val="003E1A33"/>
    <w:rsid w:val="003E2236"/>
    <w:rsid w:val="003E24C0"/>
    <w:rsid w:val="003E24F7"/>
    <w:rsid w:val="003E27DA"/>
    <w:rsid w:val="003E2DD0"/>
    <w:rsid w:val="003E2FA7"/>
    <w:rsid w:val="003E3145"/>
    <w:rsid w:val="003E32ED"/>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0E20"/>
    <w:rsid w:val="003F12D7"/>
    <w:rsid w:val="003F1BC8"/>
    <w:rsid w:val="003F1E7A"/>
    <w:rsid w:val="003F2240"/>
    <w:rsid w:val="003F2315"/>
    <w:rsid w:val="003F23D7"/>
    <w:rsid w:val="003F28E4"/>
    <w:rsid w:val="003F2DF4"/>
    <w:rsid w:val="003F3040"/>
    <w:rsid w:val="003F385D"/>
    <w:rsid w:val="003F411F"/>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FD9"/>
    <w:rsid w:val="00405172"/>
    <w:rsid w:val="0040528E"/>
    <w:rsid w:val="004055E5"/>
    <w:rsid w:val="004056DA"/>
    <w:rsid w:val="00405C40"/>
    <w:rsid w:val="00405DE4"/>
    <w:rsid w:val="00405DE5"/>
    <w:rsid w:val="00406A08"/>
    <w:rsid w:val="00406D57"/>
    <w:rsid w:val="0040713A"/>
    <w:rsid w:val="004072D0"/>
    <w:rsid w:val="00407457"/>
    <w:rsid w:val="004074FF"/>
    <w:rsid w:val="00407505"/>
    <w:rsid w:val="0040795A"/>
    <w:rsid w:val="00407E5A"/>
    <w:rsid w:val="004103DE"/>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3C5"/>
    <w:rsid w:val="00415431"/>
    <w:rsid w:val="00415634"/>
    <w:rsid w:val="00415AE5"/>
    <w:rsid w:val="00415C09"/>
    <w:rsid w:val="00415C5D"/>
    <w:rsid w:val="00415C9A"/>
    <w:rsid w:val="00415DB0"/>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D3A"/>
    <w:rsid w:val="00422F04"/>
    <w:rsid w:val="00423654"/>
    <w:rsid w:val="00423CD3"/>
    <w:rsid w:val="00424117"/>
    <w:rsid w:val="0042411B"/>
    <w:rsid w:val="004241FE"/>
    <w:rsid w:val="0042496A"/>
    <w:rsid w:val="00425637"/>
    <w:rsid w:val="00425FCB"/>
    <w:rsid w:val="0042608C"/>
    <w:rsid w:val="00426FBD"/>
    <w:rsid w:val="0042775C"/>
    <w:rsid w:val="004279A9"/>
    <w:rsid w:val="004301E8"/>
    <w:rsid w:val="00430401"/>
    <w:rsid w:val="004307A9"/>
    <w:rsid w:val="00430B6E"/>
    <w:rsid w:val="00430F00"/>
    <w:rsid w:val="00431164"/>
    <w:rsid w:val="00431E5B"/>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99"/>
    <w:rsid w:val="00437DEB"/>
    <w:rsid w:val="00440AF3"/>
    <w:rsid w:val="00440F85"/>
    <w:rsid w:val="00440F8A"/>
    <w:rsid w:val="0044171D"/>
    <w:rsid w:val="004417C7"/>
    <w:rsid w:val="004418DE"/>
    <w:rsid w:val="00442440"/>
    <w:rsid w:val="00442609"/>
    <w:rsid w:val="00442798"/>
    <w:rsid w:val="00442B95"/>
    <w:rsid w:val="00442D73"/>
    <w:rsid w:val="00442DD8"/>
    <w:rsid w:val="004431D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B89"/>
    <w:rsid w:val="00446D36"/>
    <w:rsid w:val="00446DA7"/>
    <w:rsid w:val="004471BA"/>
    <w:rsid w:val="00447781"/>
    <w:rsid w:val="004504DE"/>
    <w:rsid w:val="004508F2"/>
    <w:rsid w:val="00450F17"/>
    <w:rsid w:val="00450F34"/>
    <w:rsid w:val="0045127B"/>
    <w:rsid w:val="00451296"/>
    <w:rsid w:val="00451715"/>
    <w:rsid w:val="00451B31"/>
    <w:rsid w:val="00452025"/>
    <w:rsid w:val="00452083"/>
    <w:rsid w:val="004520F0"/>
    <w:rsid w:val="00452304"/>
    <w:rsid w:val="0045230A"/>
    <w:rsid w:val="00452ABE"/>
    <w:rsid w:val="00452BE0"/>
    <w:rsid w:val="004530D5"/>
    <w:rsid w:val="0045316E"/>
    <w:rsid w:val="00453218"/>
    <w:rsid w:val="0045327B"/>
    <w:rsid w:val="00453925"/>
    <w:rsid w:val="00453ACF"/>
    <w:rsid w:val="00453BE9"/>
    <w:rsid w:val="00453D9C"/>
    <w:rsid w:val="00454395"/>
    <w:rsid w:val="00454505"/>
    <w:rsid w:val="00454A5D"/>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3DD"/>
    <w:rsid w:val="004575EA"/>
    <w:rsid w:val="0045760C"/>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C5A"/>
    <w:rsid w:val="00461D3B"/>
    <w:rsid w:val="004624AD"/>
    <w:rsid w:val="0046254C"/>
    <w:rsid w:val="00462AF6"/>
    <w:rsid w:val="004635F6"/>
    <w:rsid w:val="0046428D"/>
    <w:rsid w:val="0046478E"/>
    <w:rsid w:val="00465877"/>
    <w:rsid w:val="00465AE7"/>
    <w:rsid w:val="00465D62"/>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08BB"/>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4AC0"/>
    <w:rsid w:val="004750AB"/>
    <w:rsid w:val="00475146"/>
    <w:rsid w:val="00475AB6"/>
    <w:rsid w:val="004763D5"/>
    <w:rsid w:val="00476665"/>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2E1"/>
    <w:rsid w:val="004813F5"/>
    <w:rsid w:val="0048175A"/>
    <w:rsid w:val="00481F1F"/>
    <w:rsid w:val="0048211F"/>
    <w:rsid w:val="00482138"/>
    <w:rsid w:val="004822CD"/>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1278"/>
    <w:rsid w:val="00491920"/>
    <w:rsid w:val="00491CCB"/>
    <w:rsid w:val="00491D4C"/>
    <w:rsid w:val="00491E56"/>
    <w:rsid w:val="00491F59"/>
    <w:rsid w:val="0049204A"/>
    <w:rsid w:val="004921F4"/>
    <w:rsid w:val="00492425"/>
    <w:rsid w:val="00492B04"/>
    <w:rsid w:val="0049364C"/>
    <w:rsid w:val="00493713"/>
    <w:rsid w:val="004937F2"/>
    <w:rsid w:val="00493908"/>
    <w:rsid w:val="00493A88"/>
    <w:rsid w:val="00493C61"/>
    <w:rsid w:val="00493CE6"/>
    <w:rsid w:val="00494071"/>
    <w:rsid w:val="004943DF"/>
    <w:rsid w:val="0049491B"/>
    <w:rsid w:val="00494B85"/>
    <w:rsid w:val="00494F26"/>
    <w:rsid w:val="00494F54"/>
    <w:rsid w:val="00494FFD"/>
    <w:rsid w:val="0049548B"/>
    <w:rsid w:val="004954CF"/>
    <w:rsid w:val="0049553F"/>
    <w:rsid w:val="004956AF"/>
    <w:rsid w:val="00495861"/>
    <w:rsid w:val="004958CF"/>
    <w:rsid w:val="00495908"/>
    <w:rsid w:val="00495A72"/>
    <w:rsid w:val="00495A7C"/>
    <w:rsid w:val="00495EA7"/>
    <w:rsid w:val="00495F51"/>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1DFF"/>
    <w:rsid w:val="004B2442"/>
    <w:rsid w:val="004B3113"/>
    <w:rsid w:val="004B3B07"/>
    <w:rsid w:val="004B3D1D"/>
    <w:rsid w:val="004B45E9"/>
    <w:rsid w:val="004B4A1A"/>
    <w:rsid w:val="004B4CB8"/>
    <w:rsid w:val="004B4E4A"/>
    <w:rsid w:val="004B5105"/>
    <w:rsid w:val="004B53C3"/>
    <w:rsid w:val="004B592A"/>
    <w:rsid w:val="004B5AA0"/>
    <w:rsid w:val="004B5D65"/>
    <w:rsid w:val="004B66F5"/>
    <w:rsid w:val="004B7107"/>
    <w:rsid w:val="004B72D1"/>
    <w:rsid w:val="004B7563"/>
    <w:rsid w:val="004B784D"/>
    <w:rsid w:val="004B7B3F"/>
    <w:rsid w:val="004C001B"/>
    <w:rsid w:val="004C0062"/>
    <w:rsid w:val="004C06E3"/>
    <w:rsid w:val="004C08AA"/>
    <w:rsid w:val="004C09B6"/>
    <w:rsid w:val="004C1207"/>
    <w:rsid w:val="004C1BC7"/>
    <w:rsid w:val="004C1C9B"/>
    <w:rsid w:val="004C1CDE"/>
    <w:rsid w:val="004C2153"/>
    <w:rsid w:val="004C21CB"/>
    <w:rsid w:val="004C227F"/>
    <w:rsid w:val="004C2321"/>
    <w:rsid w:val="004C2330"/>
    <w:rsid w:val="004C2476"/>
    <w:rsid w:val="004C26C2"/>
    <w:rsid w:val="004C28E1"/>
    <w:rsid w:val="004C3011"/>
    <w:rsid w:val="004C3462"/>
    <w:rsid w:val="004C38CE"/>
    <w:rsid w:val="004C3CD3"/>
    <w:rsid w:val="004C4289"/>
    <w:rsid w:val="004C449B"/>
    <w:rsid w:val="004C4540"/>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D0092"/>
    <w:rsid w:val="004D028B"/>
    <w:rsid w:val="004D0DDF"/>
    <w:rsid w:val="004D0FE0"/>
    <w:rsid w:val="004D151B"/>
    <w:rsid w:val="004D1844"/>
    <w:rsid w:val="004D1FAF"/>
    <w:rsid w:val="004D2206"/>
    <w:rsid w:val="004D24FA"/>
    <w:rsid w:val="004D26AD"/>
    <w:rsid w:val="004D2754"/>
    <w:rsid w:val="004D2758"/>
    <w:rsid w:val="004D27D3"/>
    <w:rsid w:val="004D2C8D"/>
    <w:rsid w:val="004D31CF"/>
    <w:rsid w:val="004D3A54"/>
    <w:rsid w:val="004D4001"/>
    <w:rsid w:val="004D45D6"/>
    <w:rsid w:val="004D461D"/>
    <w:rsid w:val="004D4DB5"/>
    <w:rsid w:val="004D5375"/>
    <w:rsid w:val="004D579B"/>
    <w:rsid w:val="004D59CD"/>
    <w:rsid w:val="004D5B85"/>
    <w:rsid w:val="004D5CEC"/>
    <w:rsid w:val="004D5FF8"/>
    <w:rsid w:val="004D61A4"/>
    <w:rsid w:val="004D68A8"/>
    <w:rsid w:val="004D6D77"/>
    <w:rsid w:val="004D6F36"/>
    <w:rsid w:val="004D76F2"/>
    <w:rsid w:val="004D7877"/>
    <w:rsid w:val="004D79C5"/>
    <w:rsid w:val="004D7D52"/>
    <w:rsid w:val="004D7FAF"/>
    <w:rsid w:val="004E00B2"/>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86C"/>
    <w:rsid w:val="004E4B3F"/>
    <w:rsid w:val="004E4D56"/>
    <w:rsid w:val="004E54FB"/>
    <w:rsid w:val="004E56FE"/>
    <w:rsid w:val="004E59D3"/>
    <w:rsid w:val="004E5B74"/>
    <w:rsid w:val="004E61E6"/>
    <w:rsid w:val="004E6491"/>
    <w:rsid w:val="004E65E7"/>
    <w:rsid w:val="004E6741"/>
    <w:rsid w:val="004E7A9F"/>
    <w:rsid w:val="004F0732"/>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941"/>
    <w:rsid w:val="00504B81"/>
    <w:rsid w:val="00504C0C"/>
    <w:rsid w:val="00504C17"/>
    <w:rsid w:val="0050592B"/>
    <w:rsid w:val="005061D9"/>
    <w:rsid w:val="005061F8"/>
    <w:rsid w:val="00506674"/>
    <w:rsid w:val="005068B7"/>
    <w:rsid w:val="00506CF1"/>
    <w:rsid w:val="005102DB"/>
    <w:rsid w:val="00510A0F"/>
    <w:rsid w:val="00510F08"/>
    <w:rsid w:val="005114BD"/>
    <w:rsid w:val="0051154D"/>
    <w:rsid w:val="005117E5"/>
    <w:rsid w:val="00511AB2"/>
    <w:rsid w:val="00511CB2"/>
    <w:rsid w:val="005123DB"/>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F4F"/>
    <w:rsid w:val="00517007"/>
    <w:rsid w:val="005171C6"/>
    <w:rsid w:val="0051733A"/>
    <w:rsid w:val="0051770D"/>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B08"/>
    <w:rsid w:val="005343C3"/>
    <w:rsid w:val="005347CC"/>
    <w:rsid w:val="00534A85"/>
    <w:rsid w:val="00534C21"/>
    <w:rsid w:val="0053544A"/>
    <w:rsid w:val="00535B7E"/>
    <w:rsid w:val="00536256"/>
    <w:rsid w:val="00536686"/>
    <w:rsid w:val="0053687E"/>
    <w:rsid w:val="00536C93"/>
    <w:rsid w:val="00536D5B"/>
    <w:rsid w:val="005371E1"/>
    <w:rsid w:val="005378B9"/>
    <w:rsid w:val="00537A7A"/>
    <w:rsid w:val="00540181"/>
    <w:rsid w:val="005403FF"/>
    <w:rsid w:val="00540893"/>
    <w:rsid w:val="005409F1"/>
    <w:rsid w:val="00540B2F"/>
    <w:rsid w:val="00541051"/>
    <w:rsid w:val="0054143B"/>
    <w:rsid w:val="0054144B"/>
    <w:rsid w:val="00541657"/>
    <w:rsid w:val="0054168B"/>
    <w:rsid w:val="005417BD"/>
    <w:rsid w:val="00541A5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E92"/>
    <w:rsid w:val="00547EE4"/>
    <w:rsid w:val="00550479"/>
    <w:rsid w:val="00550954"/>
    <w:rsid w:val="00550D6E"/>
    <w:rsid w:val="00551234"/>
    <w:rsid w:val="0055147F"/>
    <w:rsid w:val="00551876"/>
    <w:rsid w:val="00551D6B"/>
    <w:rsid w:val="00552052"/>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490"/>
    <w:rsid w:val="005646B9"/>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34"/>
    <w:rsid w:val="00573873"/>
    <w:rsid w:val="005739B0"/>
    <w:rsid w:val="00573E4C"/>
    <w:rsid w:val="00574585"/>
    <w:rsid w:val="0057497F"/>
    <w:rsid w:val="00574AD5"/>
    <w:rsid w:val="00574F7B"/>
    <w:rsid w:val="00576030"/>
    <w:rsid w:val="00576415"/>
    <w:rsid w:val="00576465"/>
    <w:rsid w:val="00576EA0"/>
    <w:rsid w:val="00577497"/>
    <w:rsid w:val="0057773D"/>
    <w:rsid w:val="005779ED"/>
    <w:rsid w:val="00577A1F"/>
    <w:rsid w:val="00577B25"/>
    <w:rsid w:val="00580164"/>
    <w:rsid w:val="0058025F"/>
    <w:rsid w:val="005802C5"/>
    <w:rsid w:val="00580364"/>
    <w:rsid w:val="0058061C"/>
    <w:rsid w:val="00580735"/>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F7F"/>
    <w:rsid w:val="005840D9"/>
    <w:rsid w:val="00584119"/>
    <w:rsid w:val="00584273"/>
    <w:rsid w:val="00584450"/>
    <w:rsid w:val="005845C7"/>
    <w:rsid w:val="0058481C"/>
    <w:rsid w:val="00584BB6"/>
    <w:rsid w:val="00584BDD"/>
    <w:rsid w:val="00584F26"/>
    <w:rsid w:val="005854BE"/>
    <w:rsid w:val="0058584E"/>
    <w:rsid w:val="005858E7"/>
    <w:rsid w:val="00585CFC"/>
    <w:rsid w:val="0058658D"/>
    <w:rsid w:val="0058663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4A5"/>
    <w:rsid w:val="00594524"/>
    <w:rsid w:val="005949B2"/>
    <w:rsid w:val="005950D8"/>
    <w:rsid w:val="00595A42"/>
    <w:rsid w:val="00595B43"/>
    <w:rsid w:val="00595D6D"/>
    <w:rsid w:val="00595E89"/>
    <w:rsid w:val="0059687A"/>
    <w:rsid w:val="0059699D"/>
    <w:rsid w:val="005972D9"/>
    <w:rsid w:val="00597704"/>
    <w:rsid w:val="00597A37"/>
    <w:rsid w:val="00597EEA"/>
    <w:rsid w:val="00597F38"/>
    <w:rsid w:val="005A0671"/>
    <w:rsid w:val="005A0F91"/>
    <w:rsid w:val="005A10BD"/>
    <w:rsid w:val="005A155F"/>
    <w:rsid w:val="005A174E"/>
    <w:rsid w:val="005A175C"/>
    <w:rsid w:val="005A1A20"/>
    <w:rsid w:val="005A1E74"/>
    <w:rsid w:val="005A23D3"/>
    <w:rsid w:val="005A276B"/>
    <w:rsid w:val="005A2B35"/>
    <w:rsid w:val="005A2D22"/>
    <w:rsid w:val="005A2F52"/>
    <w:rsid w:val="005A31F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715A"/>
    <w:rsid w:val="005A7252"/>
    <w:rsid w:val="005A774D"/>
    <w:rsid w:val="005B05A5"/>
    <w:rsid w:val="005B06F8"/>
    <w:rsid w:val="005B0869"/>
    <w:rsid w:val="005B0A4C"/>
    <w:rsid w:val="005B1406"/>
    <w:rsid w:val="005B16C6"/>
    <w:rsid w:val="005B1774"/>
    <w:rsid w:val="005B1BF5"/>
    <w:rsid w:val="005B2004"/>
    <w:rsid w:val="005B2596"/>
    <w:rsid w:val="005B27A9"/>
    <w:rsid w:val="005B3210"/>
    <w:rsid w:val="005B32D3"/>
    <w:rsid w:val="005B34BF"/>
    <w:rsid w:val="005B356B"/>
    <w:rsid w:val="005B3765"/>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AE7"/>
    <w:rsid w:val="005B7F6F"/>
    <w:rsid w:val="005C0324"/>
    <w:rsid w:val="005C03D5"/>
    <w:rsid w:val="005C10BB"/>
    <w:rsid w:val="005C1214"/>
    <w:rsid w:val="005C1688"/>
    <w:rsid w:val="005C178A"/>
    <w:rsid w:val="005C2457"/>
    <w:rsid w:val="005C25B6"/>
    <w:rsid w:val="005C29E2"/>
    <w:rsid w:val="005C2BE8"/>
    <w:rsid w:val="005C2F05"/>
    <w:rsid w:val="005C35C4"/>
    <w:rsid w:val="005C3902"/>
    <w:rsid w:val="005C3E27"/>
    <w:rsid w:val="005C457F"/>
    <w:rsid w:val="005C4641"/>
    <w:rsid w:val="005C47A7"/>
    <w:rsid w:val="005C54E2"/>
    <w:rsid w:val="005C56CB"/>
    <w:rsid w:val="005C585A"/>
    <w:rsid w:val="005C59A1"/>
    <w:rsid w:val="005C5A83"/>
    <w:rsid w:val="005C5DF2"/>
    <w:rsid w:val="005C6491"/>
    <w:rsid w:val="005C6595"/>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3B4"/>
    <w:rsid w:val="005E14A9"/>
    <w:rsid w:val="005E14DA"/>
    <w:rsid w:val="005E15FD"/>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581"/>
    <w:rsid w:val="005E70DC"/>
    <w:rsid w:val="005E7304"/>
    <w:rsid w:val="005E75FF"/>
    <w:rsid w:val="005E7984"/>
    <w:rsid w:val="005E7C69"/>
    <w:rsid w:val="005E7E22"/>
    <w:rsid w:val="005F00D7"/>
    <w:rsid w:val="005F03F0"/>
    <w:rsid w:val="005F05FD"/>
    <w:rsid w:val="005F0BCA"/>
    <w:rsid w:val="005F0C7E"/>
    <w:rsid w:val="005F0E8B"/>
    <w:rsid w:val="005F154E"/>
    <w:rsid w:val="005F219F"/>
    <w:rsid w:val="005F2D97"/>
    <w:rsid w:val="005F320C"/>
    <w:rsid w:val="005F3386"/>
    <w:rsid w:val="005F3A15"/>
    <w:rsid w:val="005F3A5E"/>
    <w:rsid w:val="005F3B89"/>
    <w:rsid w:val="005F481D"/>
    <w:rsid w:val="005F4BE9"/>
    <w:rsid w:val="005F4DA8"/>
    <w:rsid w:val="005F5017"/>
    <w:rsid w:val="005F52A2"/>
    <w:rsid w:val="005F534E"/>
    <w:rsid w:val="005F5606"/>
    <w:rsid w:val="005F5647"/>
    <w:rsid w:val="005F597D"/>
    <w:rsid w:val="005F6198"/>
    <w:rsid w:val="005F639C"/>
    <w:rsid w:val="005F6883"/>
    <w:rsid w:val="005F6AF4"/>
    <w:rsid w:val="005F6EA6"/>
    <w:rsid w:val="005F7226"/>
    <w:rsid w:val="005F7A16"/>
    <w:rsid w:val="0060023D"/>
    <w:rsid w:val="00600659"/>
    <w:rsid w:val="00600786"/>
    <w:rsid w:val="006007B5"/>
    <w:rsid w:val="00600D0C"/>
    <w:rsid w:val="00600DA2"/>
    <w:rsid w:val="00600FB2"/>
    <w:rsid w:val="00601241"/>
    <w:rsid w:val="006017DC"/>
    <w:rsid w:val="00601879"/>
    <w:rsid w:val="006018B0"/>
    <w:rsid w:val="00601A03"/>
    <w:rsid w:val="00601B0C"/>
    <w:rsid w:val="006026D8"/>
    <w:rsid w:val="00602750"/>
    <w:rsid w:val="00603507"/>
    <w:rsid w:val="00603BD7"/>
    <w:rsid w:val="00603D3C"/>
    <w:rsid w:val="00605426"/>
    <w:rsid w:val="00605F97"/>
    <w:rsid w:val="0060660B"/>
    <w:rsid w:val="006068FC"/>
    <w:rsid w:val="0060691B"/>
    <w:rsid w:val="00606969"/>
    <w:rsid w:val="00606A63"/>
    <w:rsid w:val="0060728C"/>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D4D"/>
    <w:rsid w:val="00621F5C"/>
    <w:rsid w:val="00622B3B"/>
    <w:rsid w:val="00622B5C"/>
    <w:rsid w:val="00622B74"/>
    <w:rsid w:val="00622DB6"/>
    <w:rsid w:val="00623451"/>
    <w:rsid w:val="0062358F"/>
    <w:rsid w:val="006236BB"/>
    <w:rsid w:val="006237AA"/>
    <w:rsid w:val="00623BAF"/>
    <w:rsid w:val="006240B1"/>
    <w:rsid w:val="00624624"/>
    <w:rsid w:val="00624D60"/>
    <w:rsid w:val="00624DC3"/>
    <w:rsid w:val="00625314"/>
    <w:rsid w:val="006254F3"/>
    <w:rsid w:val="00625824"/>
    <w:rsid w:val="006259AF"/>
    <w:rsid w:val="00625B29"/>
    <w:rsid w:val="00625D3F"/>
    <w:rsid w:val="00625EEB"/>
    <w:rsid w:val="006265E7"/>
    <w:rsid w:val="00626DE9"/>
    <w:rsid w:val="00626E33"/>
    <w:rsid w:val="006270F8"/>
    <w:rsid w:val="0062747F"/>
    <w:rsid w:val="00627E6D"/>
    <w:rsid w:val="006304CC"/>
    <w:rsid w:val="00630C42"/>
    <w:rsid w:val="00630CF2"/>
    <w:rsid w:val="00630F59"/>
    <w:rsid w:val="0063115F"/>
    <w:rsid w:val="00631924"/>
    <w:rsid w:val="00632407"/>
    <w:rsid w:val="0063251F"/>
    <w:rsid w:val="006328E4"/>
    <w:rsid w:val="00632DBB"/>
    <w:rsid w:val="006338A3"/>
    <w:rsid w:val="00633AFF"/>
    <w:rsid w:val="00633E2C"/>
    <w:rsid w:val="00633F94"/>
    <w:rsid w:val="006344FF"/>
    <w:rsid w:val="00634574"/>
    <w:rsid w:val="00634A57"/>
    <w:rsid w:val="006353A0"/>
    <w:rsid w:val="006355CB"/>
    <w:rsid w:val="00635680"/>
    <w:rsid w:val="0063578D"/>
    <w:rsid w:val="00635CBB"/>
    <w:rsid w:val="0063626D"/>
    <w:rsid w:val="00636B5C"/>
    <w:rsid w:val="00636D5B"/>
    <w:rsid w:val="0063770A"/>
    <w:rsid w:val="00637B6B"/>
    <w:rsid w:val="00640488"/>
    <w:rsid w:val="00640639"/>
    <w:rsid w:val="006406D5"/>
    <w:rsid w:val="006408D6"/>
    <w:rsid w:val="00640A1F"/>
    <w:rsid w:val="00640C04"/>
    <w:rsid w:val="00641142"/>
    <w:rsid w:val="00641212"/>
    <w:rsid w:val="00641865"/>
    <w:rsid w:val="006419D8"/>
    <w:rsid w:val="00642216"/>
    <w:rsid w:val="00642757"/>
    <w:rsid w:val="0064288C"/>
    <w:rsid w:val="006428BC"/>
    <w:rsid w:val="006431C9"/>
    <w:rsid w:val="00643210"/>
    <w:rsid w:val="00643346"/>
    <w:rsid w:val="006433BB"/>
    <w:rsid w:val="0064379A"/>
    <w:rsid w:val="006439EA"/>
    <w:rsid w:val="00643D96"/>
    <w:rsid w:val="00643E8A"/>
    <w:rsid w:val="00644253"/>
    <w:rsid w:val="0064464A"/>
    <w:rsid w:val="00644880"/>
    <w:rsid w:val="00644ABE"/>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85"/>
    <w:rsid w:val="00647FC4"/>
    <w:rsid w:val="00650072"/>
    <w:rsid w:val="006501A7"/>
    <w:rsid w:val="0065030C"/>
    <w:rsid w:val="0065052E"/>
    <w:rsid w:val="006507DF"/>
    <w:rsid w:val="00650E9B"/>
    <w:rsid w:val="006510A5"/>
    <w:rsid w:val="00651176"/>
    <w:rsid w:val="0065122A"/>
    <w:rsid w:val="0065132A"/>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50C8"/>
    <w:rsid w:val="006554BA"/>
    <w:rsid w:val="00655D5C"/>
    <w:rsid w:val="00655E4E"/>
    <w:rsid w:val="0065600E"/>
    <w:rsid w:val="00656026"/>
    <w:rsid w:val="006561DB"/>
    <w:rsid w:val="00656CAD"/>
    <w:rsid w:val="00656E41"/>
    <w:rsid w:val="006570D9"/>
    <w:rsid w:val="00657907"/>
    <w:rsid w:val="00657E77"/>
    <w:rsid w:val="006601AE"/>
    <w:rsid w:val="00660333"/>
    <w:rsid w:val="0066040F"/>
    <w:rsid w:val="0066073F"/>
    <w:rsid w:val="00660881"/>
    <w:rsid w:val="00660D58"/>
    <w:rsid w:val="00661142"/>
    <w:rsid w:val="00661750"/>
    <w:rsid w:val="00661EA1"/>
    <w:rsid w:val="00662912"/>
    <w:rsid w:val="00662D07"/>
    <w:rsid w:val="00663264"/>
    <w:rsid w:val="00663BF4"/>
    <w:rsid w:val="00663DA9"/>
    <w:rsid w:val="006641F6"/>
    <w:rsid w:val="00664538"/>
    <w:rsid w:val="006647FC"/>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115C"/>
    <w:rsid w:val="00671CEF"/>
    <w:rsid w:val="00671D46"/>
    <w:rsid w:val="00672209"/>
    <w:rsid w:val="0067247A"/>
    <w:rsid w:val="00672813"/>
    <w:rsid w:val="0067292D"/>
    <w:rsid w:val="00672D98"/>
    <w:rsid w:val="00673308"/>
    <w:rsid w:val="006734B2"/>
    <w:rsid w:val="00673EC9"/>
    <w:rsid w:val="00673F5A"/>
    <w:rsid w:val="006743F3"/>
    <w:rsid w:val="006744C9"/>
    <w:rsid w:val="006746FA"/>
    <w:rsid w:val="0067471F"/>
    <w:rsid w:val="006749C5"/>
    <w:rsid w:val="00675855"/>
    <w:rsid w:val="00675A08"/>
    <w:rsid w:val="00675A7E"/>
    <w:rsid w:val="00675ADB"/>
    <w:rsid w:val="00675EFF"/>
    <w:rsid w:val="00675FC9"/>
    <w:rsid w:val="00676122"/>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6026"/>
    <w:rsid w:val="0068635A"/>
    <w:rsid w:val="00686C3B"/>
    <w:rsid w:val="0068716B"/>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816"/>
    <w:rsid w:val="00694C72"/>
    <w:rsid w:val="00694C79"/>
    <w:rsid w:val="00694EB6"/>
    <w:rsid w:val="006956E4"/>
    <w:rsid w:val="0069576E"/>
    <w:rsid w:val="006959A1"/>
    <w:rsid w:val="00695FD0"/>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4305"/>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864"/>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6CC"/>
    <w:rsid w:val="006C074B"/>
    <w:rsid w:val="006C0D59"/>
    <w:rsid w:val="006C0DEE"/>
    <w:rsid w:val="006C12C3"/>
    <w:rsid w:val="006C1335"/>
    <w:rsid w:val="006C1485"/>
    <w:rsid w:val="006C1491"/>
    <w:rsid w:val="006C185B"/>
    <w:rsid w:val="006C18DC"/>
    <w:rsid w:val="006C1D9E"/>
    <w:rsid w:val="006C2238"/>
    <w:rsid w:val="006C2662"/>
    <w:rsid w:val="006C290D"/>
    <w:rsid w:val="006C31DD"/>
    <w:rsid w:val="006C37C1"/>
    <w:rsid w:val="006C3CBB"/>
    <w:rsid w:val="006C405D"/>
    <w:rsid w:val="006C4277"/>
    <w:rsid w:val="006C4293"/>
    <w:rsid w:val="006C45E3"/>
    <w:rsid w:val="006C49FE"/>
    <w:rsid w:val="006C4AC5"/>
    <w:rsid w:val="006C5136"/>
    <w:rsid w:val="006C5263"/>
    <w:rsid w:val="006C52E9"/>
    <w:rsid w:val="006C58A2"/>
    <w:rsid w:val="006C58F1"/>
    <w:rsid w:val="006C5B7D"/>
    <w:rsid w:val="006C5BCA"/>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B96"/>
    <w:rsid w:val="006D2E60"/>
    <w:rsid w:val="006D3133"/>
    <w:rsid w:val="006D380D"/>
    <w:rsid w:val="006D38A5"/>
    <w:rsid w:val="006D3CB3"/>
    <w:rsid w:val="006D3E2B"/>
    <w:rsid w:val="006D4588"/>
    <w:rsid w:val="006D48DA"/>
    <w:rsid w:val="006D4917"/>
    <w:rsid w:val="006D4AA3"/>
    <w:rsid w:val="006D4B75"/>
    <w:rsid w:val="006D4E59"/>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B8A"/>
    <w:rsid w:val="006E7D4A"/>
    <w:rsid w:val="006F0012"/>
    <w:rsid w:val="006F04C6"/>
    <w:rsid w:val="006F093E"/>
    <w:rsid w:val="006F0992"/>
    <w:rsid w:val="006F09A5"/>
    <w:rsid w:val="006F0E38"/>
    <w:rsid w:val="006F1589"/>
    <w:rsid w:val="006F1ADD"/>
    <w:rsid w:val="006F1C3A"/>
    <w:rsid w:val="006F1EAA"/>
    <w:rsid w:val="006F2083"/>
    <w:rsid w:val="006F21BA"/>
    <w:rsid w:val="006F2370"/>
    <w:rsid w:val="006F25AE"/>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6FF"/>
    <w:rsid w:val="007018AB"/>
    <w:rsid w:val="00701BD8"/>
    <w:rsid w:val="00701EFF"/>
    <w:rsid w:val="00702415"/>
    <w:rsid w:val="0070255E"/>
    <w:rsid w:val="00702B50"/>
    <w:rsid w:val="00702BCA"/>
    <w:rsid w:val="00702D88"/>
    <w:rsid w:val="00703448"/>
    <w:rsid w:val="00703508"/>
    <w:rsid w:val="007036EF"/>
    <w:rsid w:val="00703918"/>
    <w:rsid w:val="007039E5"/>
    <w:rsid w:val="00703C17"/>
    <w:rsid w:val="00703C55"/>
    <w:rsid w:val="00703E55"/>
    <w:rsid w:val="0070437A"/>
    <w:rsid w:val="00704714"/>
    <w:rsid w:val="007047AE"/>
    <w:rsid w:val="007047C8"/>
    <w:rsid w:val="00704829"/>
    <w:rsid w:val="0070489F"/>
    <w:rsid w:val="00704CA4"/>
    <w:rsid w:val="00704E06"/>
    <w:rsid w:val="0070548F"/>
    <w:rsid w:val="007054A6"/>
    <w:rsid w:val="007055A1"/>
    <w:rsid w:val="00705A0C"/>
    <w:rsid w:val="00705F6B"/>
    <w:rsid w:val="0070654D"/>
    <w:rsid w:val="00706575"/>
    <w:rsid w:val="0070683D"/>
    <w:rsid w:val="00706AB0"/>
    <w:rsid w:val="00706AF2"/>
    <w:rsid w:val="00706C26"/>
    <w:rsid w:val="00707342"/>
    <w:rsid w:val="00707386"/>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2980"/>
    <w:rsid w:val="007136AE"/>
    <w:rsid w:val="0071380F"/>
    <w:rsid w:val="00713A75"/>
    <w:rsid w:val="00714710"/>
    <w:rsid w:val="007171C6"/>
    <w:rsid w:val="00717D99"/>
    <w:rsid w:val="007204E7"/>
    <w:rsid w:val="00721201"/>
    <w:rsid w:val="0072182A"/>
    <w:rsid w:val="00721A5F"/>
    <w:rsid w:val="00721B13"/>
    <w:rsid w:val="00721DC5"/>
    <w:rsid w:val="00721F81"/>
    <w:rsid w:val="0072217C"/>
    <w:rsid w:val="00722BA5"/>
    <w:rsid w:val="0072302A"/>
    <w:rsid w:val="007235DC"/>
    <w:rsid w:val="007239FA"/>
    <w:rsid w:val="00723B5F"/>
    <w:rsid w:val="00723BDD"/>
    <w:rsid w:val="00723C2E"/>
    <w:rsid w:val="0072405B"/>
    <w:rsid w:val="007246E9"/>
    <w:rsid w:val="00724B55"/>
    <w:rsid w:val="00724B96"/>
    <w:rsid w:val="00724CFB"/>
    <w:rsid w:val="00724F3F"/>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766"/>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AF2"/>
    <w:rsid w:val="00740BD8"/>
    <w:rsid w:val="00740C60"/>
    <w:rsid w:val="00741285"/>
    <w:rsid w:val="00741672"/>
    <w:rsid w:val="007417A5"/>
    <w:rsid w:val="007420B2"/>
    <w:rsid w:val="00742DDF"/>
    <w:rsid w:val="00743003"/>
    <w:rsid w:val="0074323D"/>
    <w:rsid w:val="00743B2A"/>
    <w:rsid w:val="00743EE8"/>
    <w:rsid w:val="007441FF"/>
    <w:rsid w:val="0074424A"/>
    <w:rsid w:val="0074428D"/>
    <w:rsid w:val="0074487C"/>
    <w:rsid w:val="00744A30"/>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A62"/>
    <w:rsid w:val="00756F2D"/>
    <w:rsid w:val="007572F7"/>
    <w:rsid w:val="00757696"/>
    <w:rsid w:val="00757732"/>
    <w:rsid w:val="0075773D"/>
    <w:rsid w:val="00757DAC"/>
    <w:rsid w:val="00757E52"/>
    <w:rsid w:val="00757F3C"/>
    <w:rsid w:val="00760001"/>
    <w:rsid w:val="0076020F"/>
    <w:rsid w:val="0076080A"/>
    <w:rsid w:val="00760B79"/>
    <w:rsid w:val="00760D16"/>
    <w:rsid w:val="00760D29"/>
    <w:rsid w:val="00760E47"/>
    <w:rsid w:val="00761040"/>
    <w:rsid w:val="00761630"/>
    <w:rsid w:val="00761727"/>
    <w:rsid w:val="00761751"/>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B4"/>
    <w:rsid w:val="00764CC8"/>
    <w:rsid w:val="00764E18"/>
    <w:rsid w:val="00764E7D"/>
    <w:rsid w:val="00764EC2"/>
    <w:rsid w:val="007651D4"/>
    <w:rsid w:val="007659E0"/>
    <w:rsid w:val="00766375"/>
    <w:rsid w:val="00766440"/>
    <w:rsid w:val="00766612"/>
    <w:rsid w:val="00766AF5"/>
    <w:rsid w:val="0076704B"/>
    <w:rsid w:val="00767318"/>
    <w:rsid w:val="00767431"/>
    <w:rsid w:val="0076779B"/>
    <w:rsid w:val="00767915"/>
    <w:rsid w:val="00767B58"/>
    <w:rsid w:val="00770408"/>
    <w:rsid w:val="007708D2"/>
    <w:rsid w:val="0077120D"/>
    <w:rsid w:val="007718A6"/>
    <w:rsid w:val="00771A19"/>
    <w:rsid w:val="00771C3F"/>
    <w:rsid w:val="00771FE2"/>
    <w:rsid w:val="00772048"/>
    <w:rsid w:val="00772415"/>
    <w:rsid w:val="00773423"/>
    <w:rsid w:val="007736C1"/>
    <w:rsid w:val="00774065"/>
    <w:rsid w:val="007742C5"/>
    <w:rsid w:val="00774318"/>
    <w:rsid w:val="00774450"/>
    <w:rsid w:val="00774E4B"/>
    <w:rsid w:val="00774E5D"/>
    <w:rsid w:val="0077614F"/>
    <w:rsid w:val="007762D9"/>
    <w:rsid w:val="00776A8B"/>
    <w:rsid w:val="00776AFA"/>
    <w:rsid w:val="00776EF7"/>
    <w:rsid w:val="00777349"/>
    <w:rsid w:val="00780130"/>
    <w:rsid w:val="0078038F"/>
    <w:rsid w:val="00780EB0"/>
    <w:rsid w:val="00780FED"/>
    <w:rsid w:val="00781A0B"/>
    <w:rsid w:val="00781B80"/>
    <w:rsid w:val="00781CD7"/>
    <w:rsid w:val="007822FE"/>
    <w:rsid w:val="00782429"/>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833"/>
    <w:rsid w:val="00794D1F"/>
    <w:rsid w:val="00794D77"/>
    <w:rsid w:val="00794DE4"/>
    <w:rsid w:val="007956B8"/>
    <w:rsid w:val="007957D8"/>
    <w:rsid w:val="00795CAB"/>
    <w:rsid w:val="00795D18"/>
    <w:rsid w:val="007963A0"/>
    <w:rsid w:val="007963D9"/>
    <w:rsid w:val="0079665D"/>
    <w:rsid w:val="007967C1"/>
    <w:rsid w:val="007969F7"/>
    <w:rsid w:val="0079704B"/>
    <w:rsid w:val="00797BF2"/>
    <w:rsid w:val="00797E73"/>
    <w:rsid w:val="00797F27"/>
    <w:rsid w:val="007A03BC"/>
    <w:rsid w:val="007A0880"/>
    <w:rsid w:val="007A0AC8"/>
    <w:rsid w:val="007A117F"/>
    <w:rsid w:val="007A1394"/>
    <w:rsid w:val="007A17B8"/>
    <w:rsid w:val="007A19F2"/>
    <w:rsid w:val="007A1BCB"/>
    <w:rsid w:val="007A1DC3"/>
    <w:rsid w:val="007A1E79"/>
    <w:rsid w:val="007A1F96"/>
    <w:rsid w:val="007A21C4"/>
    <w:rsid w:val="007A279C"/>
    <w:rsid w:val="007A2A6F"/>
    <w:rsid w:val="007A33E7"/>
    <w:rsid w:val="007A38AF"/>
    <w:rsid w:val="007A3B00"/>
    <w:rsid w:val="007A3DAE"/>
    <w:rsid w:val="007A40CF"/>
    <w:rsid w:val="007A4256"/>
    <w:rsid w:val="007A499A"/>
    <w:rsid w:val="007A49EF"/>
    <w:rsid w:val="007A5454"/>
    <w:rsid w:val="007A55D5"/>
    <w:rsid w:val="007A5E50"/>
    <w:rsid w:val="007A60BB"/>
    <w:rsid w:val="007A61AE"/>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7BF"/>
    <w:rsid w:val="007B2A2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977"/>
    <w:rsid w:val="007B6CF5"/>
    <w:rsid w:val="007B6D70"/>
    <w:rsid w:val="007B6D98"/>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B38"/>
    <w:rsid w:val="007C2FFB"/>
    <w:rsid w:val="007C3180"/>
    <w:rsid w:val="007C3386"/>
    <w:rsid w:val="007C3498"/>
    <w:rsid w:val="007C35BE"/>
    <w:rsid w:val="007C3685"/>
    <w:rsid w:val="007C36D6"/>
    <w:rsid w:val="007C3834"/>
    <w:rsid w:val="007C3903"/>
    <w:rsid w:val="007C3A6A"/>
    <w:rsid w:val="007C3D67"/>
    <w:rsid w:val="007C3E62"/>
    <w:rsid w:val="007C512A"/>
    <w:rsid w:val="007C53DB"/>
    <w:rsid w:val="007C5413"/>
    <w:rsid w:val="007C5693"/>
    <w:rsid w:val="007C5B5E"/>
    <w:rsid w:val="007C5C9A"/>
    <w:rsid w:val="007C6AED"/>
    <w:rsid w:val="007C6BF2"/>
    <w:rsid w:val="007C6FAD"/>
    <w:rsid w:val="007C7526"/>
    <w:rsid w:val="007C759E"/>
    <w:rsid w:val="007C7902"/>
    <w:rsid w:val="007C7B09"/>
    <w:rsid w:val="007C7DA5"/>
    <w:rsid w:val="007C7F5F"/>
    <w:rsid w:val="007D03E8"/>
    <w:rsid w:val="007D06DB"/>
    <w:rsid w:val="007D0852"/>
    <w:rsid w:val="007D0AB4"/>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A54"/>
    <w:rsid w:val="007D3C60"/>
    <w:rsid w:val="007D3E76"/>
    <w:rsid w:val="007D41FC"/>
    <w:rsid w:val="007D42F1"/>
    <w:rsid w:val="007D449F"/>
    <w:rsid w:val="007D4A9C"/>
    <w:rsid w:val="007D4AC7"/>
    <w:rsid w:val="007D4B1C"/>
    <w:rsid w:val="007D4E35"/>
    <w:rsid w:val="007D4F52"/>
    <w:rsid w:val="007D52B3"/>
    <w:rsid w:val="007D5412"/>
    <w:rsid w:val="007D54FB"/>
    <w:rsid w:val="007D55B7"/>
    <w:rsid w:val="007D5AE7"/>
    <w:rsid w:val="007D5EDC"/>
    <w:rsid w:val="007D68E4"/>
    <w:rsid w:val="007D6A69"/>
    <w:rsid w:val="007D708C"/>
    <w:rsid w:val="007D7871"/>
    <w:rsid w:val="007D7899"/>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3481"/>
    <w:rsid w:val="007E3573"/>
    <w:rsid w:val="007E36F6"/>
    <w:rsid w:val="007E48D5"/>
    <w:rsid w:val="007E4CCE"/>
    <w:rsid w:val="007E5413"/>
    <w:rsid w:val="007E58FA"/>
    <w:rsid w:val="007E5B52"/>
    <w:rsid w:val="007E61E0"/>
    <w:rsid w:val="007E6771"/>
    <w:rsid w:val="007E6882"/>
    <w:rsid w:val="007E68CE"/>
    <w:rsid w:val="007E6FAA"/>
    <w:rsid w:val="007E773A"/>
    <w:rsid w:val="007E7BBD"/>
    <w:rsid w:val="007F02B4"/>
    <w:rsid w:val="007F04D7"/>
    <w:rsid w:val="007F0DA8"/>
    <w:rsid w:val="007F0F22"/>
    <w:rsid w:val="007F1098"/>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F2B"/>
    <w:rsid w:val="007F4FA1"/>
    <w:rsid w:val="007F50D1"/>
    <w:rsid w:val="007F50EF"/>
    <w:rsid w:val="007F538A"/>
    <w:rsid w:val="007F5492"/>
    <w:rsid w:val="007F5602"/>
    <w:rsid w:val="007F573D"/>
    <w:rsid w:val="007F58A1"/>
    <w:rsid w:val="007F5E64"/>
    <w:rsid w:val="007F5F50"/>
    <w:rsid w:val="007F6342"/>
    <w:rsid w:val="007F662C"/>
    <w:rsid w:val="007F663E"/>
    <w:rsid w:val="007F6DBA"/>
    <w:rsid w:val="007F6F01"/>
    <w:rsid w:val="007F768F"/>
    <w:rsid w:val="00800248"/>
    <w:rsid w:val="00800393"/>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A09"/>
    <w:rsid w:val="008040D9"/>
    <w:rsid w:val="00804397"/>
    <w:rsid w:val="0080452B"/>
    <w:rsid w:val="0080466F"/>
    <w:rsid w:val="00804E0C"/>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C6B"/>
    <w:rsid w:val="008143E9"/>
    <w:rsid w:val="00814F2A"/>
    <w:rsid w:val="0081548E"/>
    <w:rsid w:val="008156FA"/>
    <w:rsid w:val="00815DD7"/>
    <w:rsid w:val="00815F1B"/>
    <w:rsid w:val="00816628"/>
    <w:rsid w:val="00816ACD"/>
    <w:rsid w:val="00816C6D"/>
    <w:rsid w:val="00816EB5"/>
    <w:rsid w:val="00816F84"/>
    <w:rsid w:val="00816F8A"/>
    <w:rsid w:val="00817070"/>
    <w:rsid w:val="008171E2"/>
    <w:rsid w:val="00817AE5"/>
    <w:rsid w:val="0082023E"/>
    <w:rsid w:val="00820368"/>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5AAB"/>
    <w:rsid w:val="008261F3"/>
    <w:rsid w:val="0082671D"/>
    <w:rsid w:val="00826D17"/>
    <w:rsid w:val="00826DCE"/>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EF5"/>
    <w:rsid w:val="00835FF7"/>
    <w:rsid w:val="00836195"/>
    <w:rsid w:val="0083623A"/>
    <w:rsid w:val="00836727"/>
    <w:rsid w:val="00836DBF"/>
    <w:rsid w:val="00837039"/>
    <w:rsid w:val="0083768C"/>
    <w:rsid w:val="0083777E"/>
    <w:rsid w:val="00837D53"/>
    <w:rsid w:val="00840A90"/>
    <w:rsid w:val="00841DB4"/>
    <w:rsid w:val="00841E1D"/>
    <w:rsid w:val="00841E52"/>
    <w:rsid w:val="00842114"/>
    <w:rsid w:val="008423AA"/>
    <w:rsid w:val="00842579"/>
    <w:rsid w:val="00842A23"/>
    <w:rsid w:val="00842EF2"/>
    <w:rsid w:val="008431F2"/>
    <w:rsid w:val="00843312"/>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DD8"/>
    <w:rsid w:val="00855E51"/>
    <w:rsid w:val="00855EDF"/>
    <w:rsid w:val="008563B8"/>
    <w:rsid w:val="0085664A"/>
    <w:rsid w:val="00856BE6"/>
    <w:rsid w:val="00856CA5"/>
    <w:rsid w:val="00856D7C"/>
    <w:rsid w:val="00856D9F"/>
    <w:rsid w:val="00857258"/>
    <w:rsid w:val="008573A3"/>
    <w:rsid w:val="00857697"/>
    <w:rsid w:val="008576EC"/>
    <w:rsid w:val="008578E5"/>
    <w:rsid w:val="00857CDA"/>
    <w:rsid w:val="00857CE5"/>
    <w:rsid w:val="00857D37"/>
    <w:rsid w:val="00860B6D"/>
    <w:rsid w:val="0086112A"/>
    <w:rsid w:val="008617DC"/>
    <w:rsid w:val="008618F6"/>
    <w:rsid w:val="00861969"/>
    <w:rsid w:val="00861BB9"/>
    <w:rsid w:val="00861C59"/>
    <w:rsid w:val="00863160"/>
    <w:rsid w:val="008633C0"/>
    <w:rsid w:val="008636D1"/>
    <w:rsid w:val="00863A7C"/>
    <w:rsid w:val="00863B21"/>
    <w:rsid w:val="00863E54"/>
    <w:rsid w:val="0086441E"/>
    <w:rsid w:val="008646B0"/>
    <w:rsid w:val="00864A48"/>
    <w:rsid w:val="00864C96"/>
    <w:rsid w:val="00864D42"/>
    <w:rsid w:val="008654E5"/>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909"/>
    <w:rsid w:val="00874238"/>
    <w:rsid w:val="00874B74"/>
    <w:rsid w:val="00874BF2"/>
    <w:rsid w:val="00874CC7"/>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3507"/>
    <w:rsid w:val="00883800"/>
    <w:rsid w:val="00883B75"/>
    <w:rsid w:val="0088409B"/>
    <w:rsid w:val="00884270"/>
    <w:rsid w:val="00884EF3"/>
    <w:rsid w:val="00885527"/>
    <w:rsid w:val="00885555"/>
    <w:rsid w:val="0088555B"/>
    <w:rsid w:val="00885EDB"/>
    <w:rsid w:val="00885F62"/>
    <w:rsid w:val="00885F67"/>
    <w:rsid w:val="0088681A"/>
    <w:rsid w:val="008869AC"/>
    <w:rsid w:val="00886F38"/>
    <w:rsid w:val="008872DF"/>
    <w:rsid w:val="00890125"/>
    <w:rsid w:val="00890A73"/>
    <w:rsid w:val="00890D6C"/>
    <w:rsid w:val="00890F0A"/>
    <w:rsid w:val="008912CF"/>
    <w:rsid w:val="00891350"/>
    <w:rsid w:val="00891603"/>
    <w:rsid w:val="00891ABB"/>
    <w:rsid w:val="00891D6D"/>
    <w:rsid w:val="00892043"/>
    <w:rsid w:val="008921DD"/>
    <w:rsid w:val="008925FE"/>
    <w:rsid w:val="00892753"/>
    <w:rsid w:val="00892DF4"/>
    <w:rsid w:val="00893356"/>
    <w:rsid w:val="008938D2"/>
    <w:rsid w:val="00893D6B"/>
    <w:rsid w:val="00893D7B"/>
    <w:rsid w:val="0089438F"/>
    <w:rsid w:val="008943AF"/>
    <w:rsid w:val="0089440D"/>
    <w:rsid w:val="0089448D"/>
    <w:rsid w:val="00894753"/>
    <w:rsid w:val="00894A42"/>
    <w:rsid w:val="00894A65"/>
    <w:rsid w:val="00894CF9"/>
    <w:rsid w:val="00895441"/>
    <w:rsid w:val="0089567C"/>
    <w:rsid w:val="00895734"/>
    <w:rsid w:val="00895D37"/>
    <w:rsid w:val="00895DCF"/>
    <w:rsid w:val="00895FA7"/>
    <w:rsid w:val="008963AC"/>
    <w:rsid w:val="0089666A"/>
    <w:rsid w:val="00896790"/>
    <w:rsid w:val="00896858"/>
    <w:rsid w:val="00896873"/>
    <w:rsid w:val="00897CA6"/>
    <w:rsid w:val="008A079F"/>
    <w:rsid w:val="008A0B23"/>
    <w:rsid w:val="008A0DB3"/>
    <w:rsid w:val="008A19A6"/>
    <w:rsid w:val="008A1BC8"/>
    <w:rsid w:val="008A1C8B"/>
    <w:rsid w:val="008A1F01"/>
    <w:rsid w:val="008A2102"/>
    <w:rsid w:val="008A22DC"/>
    <w:rsid w:val="008A25FF"/>
    <w:rsid w:val="008A275F"/>
    <w:rsid w:val="008A3330"/>
    <w:rsid w:val="008A360E"/>
    <w:rsid w:val="008A374A"/>
    <w:rsid w:val="008A399F"/>
    <w:rsid w:val="008A39B8"/>
    <w:rsid w:val="008A44AF"/>
    <w:rsid w:val="008A49E5"/>
    <w:rsid w:val="008A4C82"/>
    <w:rsid w:val="008A4CE6"/>
    <w:rsid w:val="008A4D3B"/>
    <w:rsid w:val="008A4D7E"/>
    <w:rsid w:val="008A4EEB"/>
    <w:rsid w:val="008A4F93"/>
    <w:rsid w:val="008A5377"/>
    <w:rsid w:val="008A5431"/>
    <w:rsid w:val="008A575C"/>
    <w:rsid w:val="008A5810"/>
    <w:rsid w:val="008A5938"/>
    <w:rsid w:val="008A5AB9"/>
    <w:rsid w:val="008A5C90"/>
    <w:rsid w:val="008A61A1"/>
    <w:rsid w:val="008A688D"/>
    <w:rsid w:val="008A6AF3"/>
    <w:rsid w:val="008B0179"/>
    <w:rsid w:val="008B05CF"/>
    <w:rsid w:val="008B060E"/>
    <w:rsid w:val="008B06F1"/>
    <w:rsid w:val="008B09FB"/>
    <w:rsid w:val="008B0B59"/>
    <w:rsid w:val="008B1220"/>
    <w:rsid w:val="008B128A"/>
    <w:rsid w:val="008B1394"/>
    <w:rsid w:val="008B1460"/>
    <w:rsid w:val="008B16F0"/>
    <w:rsid w:val="008B174E"/>
    <w:rsid w:val="008B1D42"/>
    <w:rsid w:val="008B1F47"/>
    <w:rsid w:val="008B2435"/>
    <w:rsid w:val="008B2439"/>
    <w:rsid w:val="008B2D25"/>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683F"/>
    <w:rsid w:val="008B7089"/>
    <w:rsid w:val="008B7482"/>
    <w:rsid w:val="008B7987"/>
    <w:rsid w:val="008B7D0C"/>
    <w:rsid w:val="008C02FD"/>
    <w:rsid w:val="008C0755"/>
    <w:rsid w:val="008C0BB2"/>
    <w:rsid w:val="008C0CE5"/>
    <w:rsid w:val="008C12D5"/>
    <w:rsid w:val="008C12F0"/>
    <w:rsid w:val="008C1956"/>
    <w:rsid w:val="008C1983"/>
    <w:rsid w:val="008C22C3"/>
    <w:rsid w:val="008C2415"/>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157"/>
    <w:rsid w:val="008C5570"/>
    <w:rsid w:val="008C6796"/>
    <w:rsid w:val="008C6AC5"/>
    <w:rsid w:val="008C77A6"/>
    <w:rsid w:val="008C77E4"/>
    <w:rsid w:val="008C79C9"/>
    <w:rsid w:val="008D02CD"/>
    <w:rsid w:val="008D03CA"/>
    <w:rsid w:val="008D08D0"/>
    <w:rsid w:val="008D09D2"/>
    <w:rsid w:val="008D0CA6"/>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5581"/>
    <w:rsid w:val="008D591E"/>
    <w:rsid w:val="008D5A13"/>
    <w:rsid w:val="008D5E69"/>
    <w:rsid w:val="008D608D"/>
    <w:rsid w:val="008D63B6"/>
    <w:rsid w:val="008D641A"/>
    <w:rsid w:val="008D6470"/>
    <w:rsid w:val="008D6512"/>
    <w:rsid w:val="008D6628"/>
    <w:rsid w:val="008D66D8"/>
    <w:rsid w:val="008D7504"/>
    <w:rsid w:val="008D75E1"/>
    <w:rsid w:val="008D7613"/>
    <w:rsid w:val="008D78AB"/>
    <w:rsid w:val="008D7BFC"/>
    <w:rsid w:val="008D7C1B"/>
    <w:rsid w:val="008D7C72"/>
    <w:rsid w:val="008E0412"/>
    <w:rsid w:val="008E045D"/>
    <w:rsid w:val="008E0A7E"/>
    <w:rsid w:val="008E0ABF"/>
    <w:rsid w:val="008E1A62"/>
    <w:rsid w:val="008E26A6"/>
    <w:rsid w:val="008E36C3"/>
    <w:rsid w:val="008E38F9"/>
    <w:rsid w:val="008E3AF6"/>
    <w:rsid w:val="008E3FA3"/>
    <w:rsid w:val="008E423C"/>
    <w:rsid w:val="008E4739"/>
    <w:rsid w:val="008E4DB4"/>
    <w:rsid w:val="008E4DE2"/>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B5"/>
    <w:rsid w:val="008F00EC"/>
    <w:rsid w:val="008F01D3"/>
    <w:rsid w:val="008F0888"/>
    <w:rsid w:val="008F12FF"/>
    <w:rsid w:val="008F13D4"/>
    <w:rsid w:val="008F1789"/>
    <w:rsid w:val="008F1B17"/>
    <w:rsid w:val="008F1D65"/>
    <w:rsid w:val="008F2009"/>
    <w:rsid w:val="008F274F"/>
    <w:rsid w:val="008F2BB0"/>
    <w:rsid w:val="008F2BED"/>
    <w:rsid w:val="008F2C03"/>
    <w:rsid w:val="008F3B86"/>
    <w:rsid w:val="008F3D51"/>
    <w:rsid w:val="008F42F2"/>
    <w:rsid w:val="008F4391"/>
    <w:rsid w:val="008F4397"/>
    <w:rsid w:val="008F47E0"/>
    <w:rsid w:val="008F47FA"/>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584"/>
    <w:rsid w:val="009006A8"/>
    <w:rsid w:val="0090074E"/>
    <w:rsid w:val="00900B06"/>
    <w:rsid w:val="00900B30"/>
    <w:rsid w:val="00900CE9"/>
    <w:rsid w:val="00900E54"/>
    <w:rsid w:val="009010EC"/>
    <w:rsid w:val="009010F9"/>
    <w:rsid w:val="00901193"/>
    <w:rsid w:val="0090128A"/>
    <w:rsid w:val="009013EE"/>
    <w:rsid w:val="0090148D"/>
    <w:rsid w:val="00901D83"/>
    <w:rsid w:val="00901E26"/>
    <w:rsid w:val="00901FAC"/>
    <w:rsid w:val="0090219A"/>
    <w:rsid w:val="0090240D"/>
    <w:rsid w:val="0090252A"/>
    <w:rsid w:val="00902553"/>
    <w:rsid w:val="00902620"/>
    <w:rsid w:val="00902871"/>
    <w:rsid w:val="00902941"/>
    <w:rsid w:val="0090382F"/>
    <w:rsid w:val="00903AB4"/>
    <w:rsid w:val="00903B7F"/>
    <w:rsid w:val="00903C60"/>
    <w:rsid w:val="0090424F"/>
    <w:rsid w:val="00904573"/>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AFB"/>
    <w:rsid w:val="00906B3B"/>
    <w:rsid w:val="00906BB9"/>
    <w:rsid w:val="0090753E"/>
    <w:rsid w:val="00907691"/>
    <w:rsid w:val="00907B49"/>
    <w:rsid w:val="00907BEC"/>
    <w:rsid w:val="00907D28"/>
    <w:rsid w:val="009101E9"/>
    <w:rsid w:val="009108C4"/>
    <w:rsid w:val="00910A7C"/>
    <w:rsid w:val="00910ADB"/>
    <w:rsid w:val="00910D2F"/>
    <w:rsid w:val="00910FEE"/>
    <w:rsid w:val="0091120C"/>
    <w:rsid w:val="009114A8"/>
    <w:rsid w:val="00911C83"/>
    <w:rsid w:val="00911DD7"/>
    <w:rsid w:val="00911F91"/>
    <w:rsid w:val="009129D0"/>
    <w:rsid w:val="00912A94"/>
    <w:rsid w:val="00912FC0"/>
    <w:rsid w:val="00913438"/>
    <w:rsid w:val="0091389F"/>
    <w:rsid w:val="009144FE"/>
    <w:rsid w:val="009145EC"/>
    <w:rsid w:val="00914E1E"/>
    <w:rsid w:val="009151D5"/>
    <w:rsid w:val="0091558F"/>
    <w:rsid w:val="0091571D"/>
    <w:rsid w:val="00916330"/>
    <w:rsid w:val="009163DE"/>
    <w:rsid w:val="00916BA7"/>
    <w:rsid w:val="00916BBA"/>
    <w:rsid w:val="00916C22"/>
    <w:rsid w:val="00916DCF"/>
    <w:rsid w:val="009176A6"/>
    <w:rsid w:val="00917807"/>
    <w:rsid w:val="00917B56"/>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205"/>
    <w:rsid w:val="009222FE"/>
    <w:rsid w:val="00922442"/>
    <w:rsid w:val="009224E2"/>
    <w:rsid w:val="00923090"/>
    <w:rsid w:val="00923495"/>
    <w:rsid w:val="00923621"/>
    <w:rsid w:val="009236F4"/>
    <w:rsid w:val="0092397B"/>
    <w:rsid w:val="00923AE1"/>
    <w:rsid w:val="00923BF5"/>
    <w:rsid w:val="00923EF2"/>
    <w:rsid w:val="0092411A"/>
    <w:rsid w:val="009247EF"/>
    <w:rsid w:val="00924D16"/>
    <w:rsid w:val="00924F07"/>
    <w:rsid w:val="009252B1"/>
    <w:rsid w:val="00926110"/>
    <w:rsid w:val="009262F0"/>
    <w:rsid w:val="009268C6"/>
    <w:rsid w:val="00926B77"/>
    <w:rsid w:val="00926F4E"/>
    <w:rsid w:val="00927046"/>
    <w:rsid w:val="00927053"/>
    <w:rsid w:val="009274B7"/>
    <w:rsid w:val="00927581"/>
    <w:rsid w:val="0093056A"/>
    <w:rsid w:val="00930636"/>
    <w:rsid w:val="00930D2B"/>
    <w:rsid w:val="00930D6E"/>
    <w:rsid w:val="009313C2"/>
    <w:rsid w:val="00931B2B"/>
    <w:rsid w:val="00931BB4"/>
    <w:rsid w:val="009321D3"/>
    <w:rsid w:val="00932346"/>
    <w:rsid w:val="00932660"/>
    <w:rsid w:val="00932FBB"/>
    <w:rsid w:val="00933261"/>
    <w:rsid w:val="009333E8"/>
    <w:rsid w:val="009334F5"/>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320"/>
    <w:rsid w:val="0093681F"/>
    <w:rsid w:val="00936F46"/>
    <w:rsid w:val="0093717D"/>
    <w:rsid w:val="009375DB"/>
    <w:rsid w:val="009378AD"/>
    <w:rsid w:val="00937989"/>
    <w:rsid w:val="0094069A"/>
    <w:rsid w:val="009409A4"/>
    <w:rsid w:val="00940CAD"/>
    <w:rsid w:val="00940E5D"/>
    <w:rsid w:val="00940E6D"/>
    <w:rsid w:val="00940F57"/>
    <w:rsid w:val="0094124E"/>
    <w:rsid w:val="00941BFB"/>
    <w:rsid w:val="00941D91"/>
    <w:rsid w:val="00941DCA"/>
    <w:rsid w:val="00941E0F"/>
    <w:rsid w:val="00941FD8"/>
    <w:rsid w:val="00943477"/>
    <w:rsid w:val="00943512"/>
    <w:rsid w:val="0094385A"/>
    <w:rsid w:val="00943B2D"/>
    <w:rsid w:val="009445D1"/>
    <w:rsid w:val="00944605"/>
    <w:rsid w:val="00944646"/>
    <w:rsid w:val="00944EEA"/>
    <w:rsid w:val="00945086"/>
    <w:rsid w:val="00945218"/>
    <w:rsid w:val="009456E6"/>
    <w:rsid w:val="00945A96"/>
    <w:rsid w:val="00945B43"/>
    <w:rsid w:val="00945C29"/>
    <w:rsid w:val="00945E12"/>
    <w:rsid w:val="00945EA0"/>
    <w:rsid w:val="00946003"/>
    <w:rsid w:val="009466D4"/>
    <w:rsid w:val="009469DC"/>
    <w:rsid w:val="00946A43"/>
    <w:rsid w:val="00946BB0"/>
    <w:rsid w:val="00946C77"/>
    <w:rsid w:val="00946F13"/>
    <w:rsid w:val="00946FE4"/>
    <w:rsid w:val="00947701"/>
    <w:rsid w:val="009478B6"/>
    <w:rsid w:val="00947F95"/>
    <w:rsid w:val="00950613"/>
    <w:rsid w:val="0095063A"/>
    <w:rsid w:val="00950939"/>
    <w:rsid w:val="00950DFE"/>
    <w:rsid w:val="00950F2F"/>
    <w:rsid w:val="00950FDB"/>
    <w:rsid w:val="0095142B"/>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615"/>
    <w:rsid w:val="00956711"/>
    <w:rsid w:val="009568A5"/>
    <w:rsid w:val="009569C4"/>
    <w:rsid w:val="00956F4C"/>
    <w:rsid w:val="0095708B"/>
    <w:rsid w:val="009571BD"/>
    <w:rsid w:val="0095736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8D7"/>
    <w:rsid w:val="009718E8"/>
    <w:rsid w:val="00971E54"/>
    <w:rsid w:val="009722AA"/>
    <w:rsid w:val="009723FC"/>
    <w:rsid w:val="00972A3A"/>
    <w:rsid w:val="009734DC"/>
    <w:rsid w:val="00973742"/>
    <w:rsid w:val="00973967"/>
    <w:rsid w:val="00973CC8"/>
    <w:rsid w:val="00973EC3"/>
    <w:rsid w:val="00974A8A"/>
    <w:rsid w:val="00974B90"/>
    <w:rsid w:val="00974C26"/>
    <w:rsid w:val="00974CEC"/>
    <w:rsid w:val="00974EDB"/>
    <w:rsid w:val="0097555D"/>
    <w:rsid w:val="00975762"/>
    <w:rsid w:val="0097593D"/>
    <w:rsid w:val="00975A3D"/>
    <w:rsid w:val="00975D72"/>
    <w:rsid w:val="00976237"/>
    <w:rsid w:val="00976533"/>
    <w:rsid w:val="00976618"/>
    <w:rsid w:val="00976B13"/>
    <w:rsid w:val="00976F93"/>
    <w:rsid w:val="009772DF"/>
    <w:rsid w:val="00977552"/>
    <w:rsid w:val="009777FD"/>
    <w:rsid w:val="00977AD9"/>
    <w:rsid w:val="00977C74"/>
    <w:rsid w:val="00977E56"/>
    <w:rsid w:val="009804AF"/>
    <w:rsid w:val="00980BAE"/>
    <w:rsid w:val="00980BC2"/>
    <w:rsid w:val="00980E50"/>
    <w:rsid w:val="00981039"/>
    <w:rsid w:val="009812BB"/>
    <w:rsid w:val="0098146B"/>
    <w:rsid w:val="009814CB"/>
    <w:rsid w:val="00981986"/>
    <w:rsid w:val="009819AB"/>
    <w:rsid w:val="00981D10"/>
    <w:rsid w:val="009820A9"/>
    <w:rsid w:val="009821AA"/>
    <w:rsid w:val="009823A2"/>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7D9"/>
    <w:rsid w:val="00985900"/>
    <w:rsid w:val="00986078"/>
    <w:rsid w:val="009862ED"/>
    <w:rsid w:val="009869F5"/>
    <w:rsid w:val="00986E2B"/>
    <w:rsid w:val="00986F95"/>
    <w:rsid w:val="00987636"/>
    <w:rsid w:val="00987CB1"/>
    <w:rsid w:val="00990387"/>
    <w:rsid w:val="00990631"/>
    <w:rsid w:val="0099075A"/>
    <w:rsid w:val="00990AAD"/>
    <w:rsid w:val="009910D9"/>
    <w:rsid w:val="0099121A"/>
    <w:rsid w:val="009912C2"/>
    <w:rsid w:val="009917F2"/>
    <w:rsid w:val="00991856"/>
    <w:rsid w:val="009919BC"/>
    <w:rsid w:val="00991C43"/>
    <w:rsid w:val="00992800"/>
    <w:rsid w:val="00992CB6"/>
    <w:rsid w:val="00992F64"/>
    <w:rsid w:val="00993288"/>
    <w:rsid w:val="0099371C"/>
    <w:rsid w:val="00993971"/>
    <w:rsid w:val="00993978"/>
    <w:rsid w:val="009939C6"/>
    <w:rsid w:val="00993B0D"/>
    <w:rsid w:val="009940B5"/>
    <w:rsid w:val="0099452F"/>
    <w:rsid w:val="00994DA0"/>
    <w:rsid w:val="00994E80"/>
    <w:rsid w:val="009951B4"/>
    <w:rsid w:val="00997027"/>
    <w:rsid w:val="009971CC"/>
    <w:rsid w:val="0099734D"/>
    <w:rsid w:val="0099767C"/>
    <w:rsid w:val="009976E3"/>
    <w:rsid w:val="00997A08"/>
    <w:rsid w:val="00997DE1"/>
    <w:rsid w:val="009A0173"/>
    <w:rsid w:val="009A0B27"/>
    <w:rsid w:val="009A0F40"/>
    <w:rsid w:val="009A13B9"/>
    <w:rsid w:val="009A15C0"/>
    <w:rsid w:val="009A16A0"/>
    <w:rsid w:val="009A2363"/>
    <w:rsid w:val="009A2468"/>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75B"/>
    <w:rsid w:val="009A5800"/>
    <w:rsid w:val="009A5990"/>
    <w:rsid w:val="009A5CB0"/>
    <w:rsid w:val="009A5EFF"/>
    <w:rsid w:val="009A61C5"/>
    <w:rsid w:val="009A6460"/>
    <w:rsid w:val="009A646E"/>
    <w:rsid w:val="009A6542"/>
    <w:rsid w:val="009A65DE"/>
    <w:rsid w:val="009A6AC9"/>
    <w:rsid w:val="009A6FC8"/>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E9D"/>
    <w:rsid w:val="009B2083"/>
    <w:rsid w:val="009B283B"/>
    <w:rsid w:val="009B296A"/>
    <w:rsid w:val="009B2CDC"/>
    <w:rsid w:val="009B2DCA"/>
    <w:rsid w:val="009B30EF"/>
    <w:rsid w:val="009B3155"/>
    <w:rsid w:val="009B3214"/>
    <w:rsid w:val="009B366D"/>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DBD"/>
    <w:rsid w:val="009C63B2"/>
    <w:rsid w:val="009C6453"/>
    <w:rsid w:val="009C66DC"/>
    <w:rsid w:val="009C67E7"/>
    <w:rsid w:val="009C6A5E"/>
    <w:rsid w:val="009C6B6A"/>
    <w:rsid w:val="009C74F3"/>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784"/>
    <w:rsid w:val="009D3885"/>
    <w:rsid w:val="009D4072"/>
    <w:rsid w:val="009D456E"/>
    <w:rsid w:val="009D4820"/>
    <w:rsid w:val="009D4E0B"/>
    <w:rsid w:val="009D5E0D"/>
    <w:rsid w:val="009D6120"/>
    <w:rsid w:val="009D6162"/>
    <w:rsid w:val="009D6217"/>
    <w:rsid w:val="009D62C2"/>
    <w:rsid w:val="009D6B5C"/>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E37"/>
    <w:rsid w:val="009E2E8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4014"/>
    <w:rsid w:val="009F4164"/>
    <w:rsid w:val="009F4314"/>
    <w:rsid w:val="009F4880"/>
    <w:rsid w:val="009F4C2C"/>
    <w:rsid w:val="009F4FB0"/>
    <w:rsid w:val="009F5057"/>
    <w:rsid w:val="009F50AE"/>
    <w:rsid w:val="009F515E"/>
    <w:rsid w:val="009F5441"/>
    <w:rsid w:val="009F56C4"/>
    <w:rsid w:val="009F57E3"/>
    <w:rsid w:val="009F5827"/>
    <w:rsid w:val="009F5903"/>
    <w:rsid w:val="009F5CC2"/>
    <w:rsid w:val="009F5ED9"/>
    <w:rsid w:val="009F6206"/>
    <w:rsid w:val="009F6336"/>
    <w:rsid w:val="009F653C"/>
    <w:rsid w:val="009F75D1"/>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BFA"/>
    <w:rsid w:val="00A03C50"/>
    <w:rsid w:val="00A03D9E"/>
    <w:rsid w:val="00A040BB"/>
    <w:rsid w:val="00A044E7"/>
    <w:rsid w:val="00A0473C"/>
    <w:rsid w:val="00A04B73"/>
    <w:rsid w:val="00A04DBE"/>
    <w:rsid w:val="00A0565B"/>
    <w:rsid w:val="00A0597C"/>
    <w:rsid w:val="00A05B02"/>
    <w:rsid w:val="00A05DC7"/>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4F6E"/>
    <w:rsid w:val="00A154B0"/>
    <w:rsid w:val="00A15511"/>
    <w:rsid w:val="00A15E22"/>
    <w:rsid w:val="00A15E2B"/>
    <w:rsid w:val="00A15F2D"/>
    <w:rsid w:val="00A15FAC"/>
    <w:rsid w:val="00A16166"/>
    <w:rsid w:val="00A1621B"/>
    <w:rsid w:val="00A16227"/>
    <w:rsid w:val="00A16454"/>
    <w:rsid w:val="00A16472"/>
    <w:rsid w:val="00A16695"/>
    <w:rsid w:val="00A167A7"/>
    <w:rsid w:val="00A16816"/>
    <w:rsid w:val="00A16CC6"/>
    <w:rsid w:val="00A170D8"/>
    <w:rsid w:val="00A17184"/>
    <w:rsid w:val="00A17589"/>
    <w:rsid w:val="00A20237"/>
    <w:rsid w:val="00A203D2"/>
    <w:rsid w:val="00A208F3"/>
    <w:rsid w:val="00A20D12"/>
    <w:rsid w:val="00A20D35"/>
    <w:rsid w:val="00A20D38"/>
    <w:rsid w:val="00A21322"/>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B8E"/>
    <w:rsid w:val="00A26D89"/>
    <w:rsid w:val="00A26E23"/>
    <w:rsid w:val="00A26EDC"/>
    <w:rsid w:val="00A272B7"/>
    <w:rsid w:val="00A2755C"/>
    <w:rsid w:val="00A275E9"/>
    <w:rsid w:val="00A27847"/>
    <w:rsid w:val="00A279A6"/>
    <w:rsid w:val="00A27C2D"/>
    <w:rsid w:val="00A308EE"/>
    <w:rsid w:val="00A31153"/>
    <w:rsid w:val="00A3125E"/>
    <w:rsid w:val="00A31378"/>
    <w:rsid w:val="00A31C60"/>
    <w:rsid w:val="00A3227C"/>
    <w:rsid w:val="00A322C4"/>
    <w:rsid w:val="00A32342"/>
    <w:rsid w:val="00A32770"/>
    <w:rsid w:val="00A3297E"/>
    <w:rsid w:val="00A32B07"/>
    <w:rsid w:val="00A32D53"/>
    <w:rsid w:val="00A32E55"/>
    <w:rsid w:val="00A34118"/>
    <w:rsid w:val="00A34297"/>
    <w:rsid w:val="00A34478"/>
    <w:rsid w:val="00A34540"/>
    <w:rsid w:val="00A3490B"/>
    <w:rsid w:val="00A34917"/>
    <w:rsid w:val="00A34AAE"/>
    <w:rsid w:val="00A35196"/>
    <w:rsid w:val="00A35321"/>
    <w:rsid w:val="00A3575F"/>
    <w:rsid w:val="00A358C1"/>
    <w:rsid w:val="00A360E6"/>
    <w:rsid w:val="00A36532"/>
    <w:rsid w:val="00A3661F"/>
    <w:rsid w:val="00A36630"/>
    <w:rsid w:val="00A369AE"/>
    <w:rsid w:val="00A36FA5"/>
    <w:rsid w:val="00A37291"/>
    <w:rsid w:val="00A374BA"/>
    <w:rsid w:val="00A376FF"/>
    <w:rsid w:val="00A37780"/>
    <w:rsid w:val="00A37B99"/>
    <w:rsid w:val="00A401B2"/>
    <w:rsid w:val="00A40377"/>
    <w:rsid w:val="00A40838"/>
    <w:rsid w:val="00A40B8A"/>
    <w:rsid w:val="00A40FA7"/>
    <w:rsid w:val="00A41212"/>
    <w:rsid w:val="00A41B95"/>
    <w:rsid w:val="00A41D24"/>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CBA"/>
    <w:rsid w:val="00A507AA"/>
    <w:rsid w:val="00A507AB"/>
    <w:rsid w:val="00A508BB"/>
    <w:rsid w:val="00A508CD"/>
    <w:rsid w:val="00A50EE3"/>
    <w:rsid w:val="00A513AA"/>
    <w:rsid w:val="00A5155B"/>
    <w:rsid w:val="00A51572"/>
    <w:rsid w:val="00A5163A"/>
    <w:rsid w:val="00A51B12"/>
    <w:rsid w:val="00A51BA5"/>
    <w:rsid w:val="00A51EE2"/>
    <w:rsid w:val="00A520FC"/>
    <w:rsid w:val="00A5260F"/>
    <w:rsid w:val="00A52655"/>
    <w:rsid w:val="00A52C2D"/>
    <w:rsid w:val="00A52DE3"/>
    <w:rsid w:val="00A52EAA"/>
    <w:rsid w:val="00A52F7E"/>
    <w:rsid w:val="00A530E0"/>
    <w:rsid w:val="00A5333B"/>
    <w:rsid w:val="00A539F0"/>
    <w:rsid w:val="00A53A08"/>
    <w:rsid w:val="00A53FF9"/>
    <w:rsid w:val="00A54009"/>
    <w:rsid w:val="00A541B8"/>
    <w:rsid w:val="00A543C1"/>
    <w:rsid w:val="00A5448A"/>
    <w:rsid w:val="00A54A4D"/>
    <w:rsid w:val="00A54EEF"/>
    <w:rsid w:val="00A54F40"/>
    <w:rsid w:val="00A55088"/>
    <w:rsid w:val="00A55131"/>
    <w:rsid w:val="00A5522E"/>
    <w:rsid w:val="00A5595A"/>
    <w:rsid w:val="00A55F81"/>
    <w:rsid w:val="00A56195"/>
    <w:rsid w:val="00A56562"/>
    <w:rsid w:val="00A56B3A"/>
    <w:rsid w:val="00A56BA0"/>
    <w:rsid w:val="00A56CD6"/>
    <w:rsid w:val="00A5751D"/>
    <w:rsid w:val="00A57681"/>
    <w:rsid w:val="00A5784C"/>
    <w:rsid w:val="00A57DE8"/>
    <w:rsid w:val="00A57EAB"/>
    <w:rsid w:val="00A57F8B"/>
    <w:rsid w:val="00A60780"/>
    <w:rsid w:val="00A6094C"/>
    <w:rsid w:val="00A60E97"/>
    <w:rsid w:val="00A612FA"/>
    <w:rsid w:val="00A6143C"/>
    <w:rsid w:val="00A61D70"/>
    <w:rsid w:val="00A61E7A"/>
    <w:rsid w:val="00A61EBB"/>
    <w:rsid w:val="00A62266"/>
    <w:rsid w:val="00A6272C"/>
    <w:rsid w:val="00A62847"/>
    <w:rsid w:val="00A62A91"/>
    <w:rsid w:val="00A62B6C"/>
    <w:rsid w:val="00A62D91"/>
    <w:rsid w:val="00A62E27"/>
    <w:rsid w:val="00A62F12"/>
    <w:rsid w:val="00A632BF"/>
    <w:rsid w:val="00A6357E"/>
    <w:rsid w:val="00A639C3"/>
    <w:rsid w:val="00A640A9"/>
    <w:rsid w:val="00A64242"/>
    <w:rsid w:val="00A644D6"/>
    <w:rsid w:val="00A644F8"/>
    <w:rsid w:val="00A647AC"/>
    <w:rsid w:val="00A64852"/>
    <w:rsid w:val="00A64F2B"/>
    <w:rsid w:val="00A656B9"/>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67BAE"/>
    <w:rsid w:val="00A708FD"/>
    <w:rsid w:val="00A71253"/>
    <w:rsid w:val="00A713BA"/>
    <w:rsid w:val="00A717D2"/>
    <w:rsid w:val="00A71A53"/>
    <w:rsid w:val="00A7269B"/>
    <w:rsid w:val="00A72997"/>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9C5"/>
    <w:rsid w:val="00A77316"/>
    <w:rsid w:val="00A77415"/>
    <w:rsid w:val="00A7772E"/>
    <w:rsid w:val="00A77A50"/>
    <w:rsid w:val="00A77C33"/>
    <w:rsid w:val="00A77D62"/>
    <w:rsid w:val="00A77F87"/>
    <w:rsid w:val="00A81DC7"/>
    <w:rsid w:val="00A822EA"/>
    <w:rsid w:val="00A823AC"/>
    <w:rsid w:val="00A82C94"/>
    <w:rsid w:val="00A83816"/>
    <w:rsid w:val="00A839AC"/>
    <w:rsid w:val="00A83F88"/>
    <w:rsid w:val="00A84176"/>
    <w:rsid w:val="00A84AB7"/>
    <w:rsid w:val="00A84DED"/>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98"/>
    <w:rsid w:val="00A91D33"/>
    <w:rsid w:val="00A920A5"/>
    <w:rsid w:val="00A92432"/>
    <w:rsid w:val="00A926F4"/>
    <w:rsid w:val="00A9275C"/>
    <w:rsid w:val="00A92FD4"/>
    <w:rsid w:val="00A93471"/>
    <w:rsid w:val="00A93ACC"/>
    <w:rsid w:val="00A93F07"/>
    <w:rsid w:val="00A93FF0"/>
    <w:rsid w:val="00A942AA"/>
    <w:rsid w:val="00A94737"/>
    <w:rsid w:val="00A94D2C"/>
    <w:rsid w:val="00A94FD0"/>
    <w:rsid w:val="00A95182"/>
    <w:rsid w:val="00A95845"/>
    <w:rsid w:val="00A958F2"/>
    <w:rsid w:val="00A95C26"/>
    <w:rsid w:val="00A95F36"/>
    <w:rsid w:val="00A95F45"/>
    <w:rsid w:val="00A961D1"/>
    <w:rsid w:val="00A96A40"/>
    <w:rsid w:val="00A972AD"/>
    <w:rsid w:val="00A97421"/>
    <w:rsid w:val="00A9752B"/>
    <w:rsid w:val="00A97CA4"/>
    <w:rsid w:val="00AA0034"/>
    <w:rsid w:val="00AA01CD"/>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F1D"/>
    <w:rsid w:val="00AB1D5D"/>
    <w:rsid w:val="00AB2724"/>
    <w:rsid w:val="00AB27AF"/>
    <w:rsid w:val="00AB28F7"/>
    <w:rsid w:val="00AB2A3F"/>
    <w:rsid w:val="00AB2C35"/>
    <w:rsid w:val="00AB30E6"/>
    <w:rsid w:val="00AB38D1"/>
    <w:rsid w:val="00AB39B8"/>
    <w:rsid w:val="00AB4411"/>
    <w:rsid w:val="00AB4843"/>
    <w:rsid w:val="00AB49E8"/>
    <w:rsid w:val="00AB4BB7"/>
    <w:rsid w:val="00AB541F"/>
    <w:rsid w:val="00AB56DD"/>
    <w:rsid w:val="00AB5946"/>
    <w:rsid w:val="00AB5A02"/>
    <w:rsid w:val="00AB5F7D"/>
    <w:rsid w:val="00AB60C7"/>
    <w:rsid w:val="00AB63AD"/>
    <w:rsid w:val="00AB6491"/>
    <w:rsid w:val="00AB64A8"/>
    <w:rsid w:val="00AB66A2"/>
    <w:rsid w:val="00AB6A55"/>
    <w:rsid w:val="00AB6C31"/>
    <w:rsid w:val="00AB6E73"/>
    <w:rsid w:val="00AB6F79"/>
    <w:rsid w:val="00AB758E"/>
    <w:rsid w:val="00AB79DB"/>
    <w:rsid w:val="00AB7A90"/>
    <w:rsid w:val="00AB7D25"/>
    <w:rsid w:val="00AC0863"/>
    <w:rsid w:val="00AC0AA5"/>
    <w:rsid w:val="00AC0E23"/>
    <w:rsid w:val="00AC0FBC"/>
    <w:rsid w:val="00AC184E"/>
    <w:rsid w:val="00AC19B0"/>
    <w:rsid w:val="00AC1FC3"/>
    <w:rsid w:val="00AC213E"/>
    <w:rsid w:val="00AC219E"/>
    <w:rsid w:val="00AC230B"/>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896"/>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206"/>
    <w:rsid w:val="00AD1A75"/>
    <w:rsid w:val="00AD1C9C"/>
    <w:rsid w:val="00AD1E09"/>
    <w:rsid w:val="00AD2C92"/>
    <w:rsid w:val="00AD2CDB"/>
    <w:rsid w:val="00AD2D29"/>
    <w:rsid w:val="00AD32EB"/>
    <w:rsid w:val="00AD3513"/>
    <w:rsid w:val="00AD40DD"/>
    <w:rsid w:val="00AD41DD"/>
    <w:rsid w:val="00AD41F4"/>
    <w:rsid w:val="00AD4203"/>
    <w:rsid w:val="00AD43EF"/>
    <w:rsid w:val="00AD46D9"/>
    <w:rsid w:val="00AD47BB"/>
    <w:rsid w:val="00AD5420"/>
    <w:rsid w:val="00AD5515"/>
    <w:rsid w:val="00AD6642"/>
    <w:rsid w:val="00AD6B44"/>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38F"/>
    <w:rsid w:val="00AE73B1"/>
    <w:rsid w:val="00AE7817"/>
    <w:rsid w:val="00AE7A79"/>
    <w:rsid w:val="00AE7B5D"/>
    <w:rsid w:val="00AE7B94"/>
    <w:rsid w:val="00AE7CCB"/>
    <w:rsid w:val="00AE7D3A"/>
    <w:rsid w:val="00AF02A3"/>
    <w:rsid w:val="00AF043B"/>
    <w:rsid w:val="00AF049A"/>
    <w:rsid w:val="00AF0936"/>
    <w:rsid w:val="00AF0B07"/>
    <w:rsid w:val="00AF0CD2"/>
    <w:rsid w:val="00AF0D37"/>
    <w:rsid w:val="00AF181E"/>
    <w:rsid w:val="00AF1C88"/>
    <w:rsid w:val="00AF238D"/>
    <w:rsid w:val="00AF2F8C"/>
    <w:rsid w:val="00AF33EE"/>
    <w:rsid w:val="00AF3629"/>
    <w:rsid w:val="00AF3736"/>
    <w:rsid w:val="00AF37E7"/>
    <w:rsid w:val="00AF414F"/>
    <w:rsid w:val="00AF422D"/>
    <w:rsid w:val="00AF4370"/>
    <w:rsid w:val="00AF4A14"/>
    <w:rsid w:val="00AF4FEC"/>
    <w:rsid w:val="00AF5677"/>
    <w:rsid w:val="00AF584A"/>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6BA4"/>
    <w:rsid w:val="00B0730F"/>
    <w:rsid w:val="00B0743B"/>
    <w:rsid w:val="00B07444"/>
    <w:rsid w:val="00B0753A"/>
    <w:rsid w:val="00B07B3C"/>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F0A"/>
    <w:rsid w:val="00B21327"/>
    <w:rsid w:val="00B21539"/>
    <w:rsid w:val="00B218FF"/>
    <w:rsid w:val="00B21D70"/>
    <w:rsid w:val="00B21FAE"/>
    <w:rsid w:val="00B2219E"/>
    <w:rsid w:val="00B222AC"/>
    <w:rsid w:val="00B229DF"/>
    <w:rsid w:val="00B22C81"/>
    <w:rsid w:val="00B22E70"/>
    <w:rsid w:val="00B23678"/>
    <w:rsid w:val="00B23D06"/>
    <w:rsid w:val="00B24071"/>
    <w:rsid w:val="00B24092"/>
    <w:rsid w:val="00B241A5"/>
    <w:rsid w:val="00B24615"/>
    <w:rsid w:val="00B249A1"/>
    <w:rsid w:val="00B24E33"/>
    <w:rsid w:val="00B25017"/>
    <w:rsid w:val="00B2512F"/>
    <w:rsid w:val="00B259ED"/>
    <w:rsid w:val="00B265A8"/>
    <w:rsid w:val="00B267B9"/>
    <w:rsid w:val="00B268AB"/>
    <w:rsid w:val="00B26C16"/>
    <w:rsid w:val="00B26E4E"/>
    <w:rsid w:val="00B270E4"/>
    <w:rsid w:val="00B27324"/>
    <w:rsid w:val="00B274E0"/>
    <w:rsid w:val="00B27D58"/>
    <w:rsid w:val="00B27EC7"/>
    <w:rsid w:val="00B27F22"/>
    <w:rsid w:val="00B30D00"/>
    <w:rsid w:val="00B30DCD"/>
    <w:rsid w:val="00B30E4A"/>
    <w:rsid w:val="00B31072"/>
    <w:rsid w:val="00B3132F"/>
    <w:rsid w:val="00B319F2"/>
    <w:rsid w:val="00B31F31"/>
    <w:rsid w:val="00B320E1"/>
    <w:rsid w:val="00B322B6"/>
    <w:rsid w:val="00B3233B"/>
    <w:rsid w:val="00B32E1D"/>
    <w:rsid w:val="00B32E2D"/>
    <w:rsid w:val="00B32E78"/>
    <w:rsid w:val="00B345AA"/>
    <w:rsid w:val="00B3495A"/>
    <w:rsid w:val="00B349AB"/>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BD"/>
    <w:rsid w:val="00B41829"/>
    <w:rsid w:val="00B41843"/>
    <w:rsid w:val="00B41A87"/>
    <w:rsid w:val="00B41A95"/>
    <w:rsid w:val="00B42055"/>
    <w:rsid w:val="00B42079"/>
    <w:rsid w:val="00B4233F"/>
    <w:rsid w:val="00B42340"/>
    <w:rsid w:val="00B429B6"/>
    <w:rsid w:val="00B42D15"/>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54FA"/>
    <w:rsid w:val="00B45543"/>
    <w:rsid w:val="00B45562"/>
    <w:rsid w:val="00B45B4B"/>
    <w:rsid w:val="00B45BDF"/>
    <w:rsid w:val="00B45C2A"/>
    <w:rsid w:val="00B46113"/>
    <w:rsid w:val="00B46708"/>
    <w:rsid w:val="00B46807"/>
    <w:rsid w:val="00B46AEC"/>
    <w:rsid w:val="00B46E9A"/>
    <w:rsid w:val="00B4727B"/>
    <w:rsid w:val="00B472E1"/>
    <w:rsid w:val="00B473FF"/>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698"/>
    <w:rsid w:val="00B536DA"/>
    <w:rsid w:val="00B538C5"/>
    <w:rsid w:val="00B53B2E"/>
    <w:rsid w:val="00B54293"/>
    <w:rsid w:val="00B542CC"/>
    <w:rsid w:val="00B5462A"/>
    <w:rsid w:val="00B54990"/>
    <w:rsid w:val="00B54A1F"/>
    <w:rsid w:val="00B54A41"/>
    <w:rsid w:val="00B54B35"/>
    <w:rsid w:val="00B54E82"/>
    <w:rsid w:val="00B54F60"/>
    <w:rsid w:val="00B55BD4"/>
    <w:rsid w:val="00B560C1"/>
    <w:rsid w:val="00B562F0"/>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F8B"/>
    <w:rsid w:val="00B672A2"/>
    <w:rsid w:val="00B70C8A"/>
    <w:rsid w:val="00B70D9D"/>
    <w:rsid w:val="00B7120E"/>
    <w:rsid w:val="00B7134F"/>
    <w:rsid w:val="00B713EA"/>
    <w:rsid w:val="00B713FD"/>
    <w:rsid w:val="00B71D9C"/>
    <w:rsid w:val="00B72AA5"/>
    <w:rsid w:val="00B73755"/>
    <w:rsid w:val="00B7386B"/>
    <w:rsid w:val="00B73A8E"/>
    <w:rsid w:val="00B73D59"/>
    <w:rsid w:val="00B73FC9"/>
    <w:rsid w:val="00B74043"/>
    <w:rsid w:val="00B7436F"/>
    <w:rsid w:val="00B746AE"/>
    <w:rsid w:val="00B759A7"/>
    <w:rsid w:val="00B7622A"/>
    <w:rsid w:val="00B76724"/>
    <w:rsid w:val="00B76A55"/>
    <w:rsid w:val="00B77071"/>
    <w:rsid w:val="00B7769F"/>
    <w:rsid w:val="00B7787E"/>
    <w:rsid w:val="00B77D51"/>
    <w:rsid w:val="00B80051"/>
    <w:rsid w:val="00B81BB7"/>
    <w:rsid w:val="00B821F2"/>
    <w:rsid w:val="00B823FB"/>
    <w:rsid w:val="00B828BC"/>
    <w:rsid w:val="00B830CA"/>
    <w:rsid w:val="00B835EA"/>
    <w:rsid w:val="00B83797"/>
    <w:rsid w:val="00B83BE9"/>
    <w:rsid w:val="00B83C52"/>
    <w:rsid w:val="00B83E2E"/>
    <w:rsid w:val="00B841DD"/>
    <w:rsid w:val="00B8537D"/>
    <w:rsid w:val="00B8541C"/>
    <w:rsid w:val="00B86145"/>
    <w:rsid w:val="00B867BA"/>
    <w:rsid w:val="00B86922"/>
    <w:rsid w:val="00B8759C"/>
    <w:rsid w:val="00B8797E"/>
    <w:rsid w:val="00B87B26"/>
    <w:rsid w:val="00B87B84"/>
    <w:rsid w:val="00B87DC4"/>
    <w:rsid w:val="00B9038D"/>
    <w:rsid w:val="00B90625"/>
    <w:rsid w:val="00B90670"/>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4DF"/>
    <w:rsid w:val="00B95BAB"/>
    <w:rsid w:val="00B95F1F"/>
    <w:rsid w:val="00B961A7"/>
    <w:rsid w:val="00B962DA"/>
    <w:rsid w:val="00B96300"/>
    <w:rsid w:val="00B9657E"/>
    <w:rsid w:val="00B970E0"/>
    <w:rsid w:val="00B972B4"/>
    <w:rsid w:val="00B97585"/>
    <w:rsid w:val="00B97669"/>
    <w:rsid w:val="00B9791C"/>
    <w:rsid w:val="00B97D24"/>
    <w:rsid w:val="00B97E1A"/>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5370"/>
    <w:rsid w:val="00BA5928"/>
    <w:rsid w:val="00BA5A33"/>
    <w:rsid w:val="00BA6113"/>
    <w:rsid w:val="00BA6A51"/>
    <w:rsid w:val="00BA6DA8"/>
    <w:rsid w:val="00BA7408"/>
    <w:rsid w:val="00BA7593"/>
    <w:rsid w:val="00BB03BF"/>
    <w:rsid w:val="00BB03D8"/>
    <w:rsid w:val="00BB0ACF"/>
    <w:rsid w:val="00BB164B"/>
    <w:rsid w:val="00BB16C3"/>
    <w:rsid w:val="00BB1AD6"/>
    <w:rsid w:val="00BB20DA"/>
    <w:rsid w:val="00BB22E5"/>
    <w:rsid w:val="00BB266E"/>
    <w:rsid w:val="00BB2ECB"/>
    <w:rsid w:val="00BB3092"/>
    <w:rsid w:val="00BB371B"/>
    <w:rsid w:val="00BB3920"/>
    <w:rsid w:val="00BB3D63"/>
    <w:rsid w:val="00BB42C4"/>
    <w:rsid w:val="00BB473E"/>
    <w:rsid w:val="00BB4C96"/>
    <w:rsid w:val="00BB524D"/>
    <w:rsid w:val="00BB5399"/>
    <w:rsid w:val="00BB58CD"/>
    <w:rsid w:val="00BB5BB4"/>
    <w:rsid w:val="00BB647B"/>
    <w:rsid w:val="00BB6643"/>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6DC5"/>
    <w:rsid w:val="00BC706E"/>
    <w:rsid w:val="00BC7BE2"/>
    <w:rsid w:val="00BC7FA2"/>
    <w:rsid w:val="00BD00BD"/>
    <w:rsid w:val="00BD00E3"/>
    <w:rsid w:val="00BD06BD"/>
    <w:rsid w:val="00BD0724"/>
    <w:rsid w:val="00BD08C7"/>
    <w:rsid w:val="00BD0A00"/>
    <w:rsid w:val="00BD0B7E"/>
    <w:rsid w:val="00BD0CF8"/>
    <w:rsid w:val="00BD0E04"/>
    <w:rsid w:val="00BD1ACD"/>
    <w:rsid w:val="00BD1D80"/>
    <w:rsid w:val="00BD1F81"/>
    <w:rsid w:val="00BD1FF7"/>
    <w:rsid w:val="00BD273A"/>
    <w:rsid w:val="00BD2BE4"/>
    <w:rsid w:val="00BD44CC"/>
    <w:rsid w:val="00BD4581"/>
    <w:rsid w:val="00BD467C"/>
    <w:rsid w:val="00BD4785"/>
    <w:rsid w:val="00BD4A67"/>
    <w:rsid w:val="00BD4B4A"/>
    <w:rsid w:val="00BD508D"/>
    <w:rsid w:val="00BD5159"/>
    <w:rsid w:val="00BD524A"/>
    <w:rsid w:val="00BD59D5"/>
    <w:rsid w:val="00BD5BBC"/>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00E"/>
    <w:rsid w:val="00BE3711"/>
    <w:rsid w:val="00BE37A6"/>
    <w:rsid w:val="00BE37E1"/>
    <w:rsid w:val="00BE390D"/>
    <w:rsid w:val="00BE3D65"/>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3B3"/>
    <w:rsid w:val="00BF0E4B"/>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968"/>
    <w:rsid w:val="00BF3BEF"/>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D41"/>
    <w:rsid w:val="00C01DEC"/>
    <w:rsid w:val="00C01E0B"/>
    <w:rsid w:val="00C01F98"/>
    <w:rsid w:val="00C02205"/>
    <w:rsid w:val="00C02320"/>
    <w:rsid w:val="00C0246A"/>
    <w:rsid w:val="00C024C3"/>
    <w:rsid w:val="00C02A04"/>
    <w:rsid w:val="00C03051"/>
    <w:rsid w:val="00C0343F"/>
    <w:rsid w:val="00C03612"/>
    <w:rsid w:val="00C04376"/>
    <w:rsid w:val="00C043BA"/>
    <w:rsid w:val="00C0531C"/>
    <w:rsid w:val="00C053BE"/>
    <w:rsid w:val="00C05573"/>
    <w:rsid w:val="00C05739"/>
    <w:rsid w:val="00C05EA4"/>
    <w:rsid w:val="00C062E4"/>
    <w:rsid w:val="00C0639A"/>
    <w:rsid w:val="00C0651F"/>
    <w:rsid w:val="00C0661C"/>
    <w:rsid w:val="00C06CAC"/>
    <w:rsid w:val="00C06F58"/>
    <w:rsid w:val="00C0728B"/>
    <w:rsid w:val="00C073EF"/>
    <w:rsid w:val="00C07A2D"/>
    <w:rsid w:val="00C100E6"/>
    <w:rsid w:val="00C1051A"/>
    <w:rsid w:val="00C10858"/>
    <w:rsid w:val="00C10E1D"/>
    <w:rsid w:val="00C116B3"/>
    <w:rsid w:val="00C119DD"/>
    <w:rsid w:val="00C11B3D"/>
    <w:rsid w:val="00C11D78"/>
    <w:rsid w:val="00C11ED7"/>
    <w:rsid w:val="00C120C2"/>
    <w:rsid w:val="00C122A2"/>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116C"/>
    <w:rsid w:val="00C21313"/>
    <w:rsid w:val="00C22335"/>
    <w:rsid w:val="00C22604"/>
    <w:rsid w:val="00C22681"/>
    <w:rsid w:val="00C22BD4"/>
    <w:rsid w:val="00C22C5F"/>
    <w:rsid w:val="00C22F1C"/>
    <w:rsid w:val="00C24346"/>
    <w:rsid w:val="00C24474"/>
    <w:rsid w:val="00C244B8"/>
    <w:rsid w:val="00C245D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62D"/>
    <w:rsid w:val="00C338F9"/>
    <w:rsid w:val="00C33948"/>
    <w:rsid w:val="00C33C77"/>
    <w:rsid w:val="00C34043"/>
    <w:rsid w:val="00C345AC"/>
    <w:rsid w:val="00C34EF0"/>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E6C"/>
    <w:rsid w:val="00C4201F"/>
    <w:rsid w:val="00C424E0"/>
    <w:rsid w:val="00C42651"/>
    <w:rsid w:val="00C4271C"/>
    <w:rsid w:val="00C42FB8"/>
    <w:rsid w:val="00C4304F"/>
    <w:rsid w:val="00C430EF"/>
    <w:rsid w:val="00C431A1"/>
    <w:rsid w:val="00C43627"/>
    <w:rsid w:val="00C43C54"/>
    <w:rsid w:val="00C44840"/>
    <w:rsid w:val="00C44A0D"/>
    <w:rsid w:val="00C45049"/>
    <w:rsid w:val="00C451C6"/>
    <w:rsid w:val="00C467E9"/>
    <w:rsid w:val="00C46990"/>
    <w:rsid w:val="00C469AC"/>
    <w:rsid w:val="00C46A36"/>
    <w:rsid w:val="00C46BA9"/>
    <w:rsid w:val="00C46D69"/>
    <w:rsid w:val="00C47214"/>
    <w:rsid w:val="00C47666"/>
    <w:rsid w:val="00C476B2"/>
    <w:rsid w:val="00C502AD"/>
    <w:rsid w:val="00C503DF"/>
    <w:rsid w:val="00C50535"/>
    <w:rsid w:val="00C505E7"/>
    <w:rsid w:val="00C506B7"/>
    <w:rsid w:val="00C50E54"/>
    <w:rsid w:val="00C50F1C"/>
    <w:rsid w:val="00C5191D"/>
    <w:rsid w:val="00C52465"/>
    <w:rsid w:val="00C529EC"/>
    <w:rsid w:val="00C52C5B"/>
    <w:rsid w:val="00C52E6D"/>
    <w:rsid w:val="00C53677"/>
    <w:rsid w:val="00C53EBD"/>
    <w:rsid w:val="00C54FFD"/>
    <w:rsid w:val="00C56359"/>
    <w:rsid w:val="00C5667E"/>
    <w:rsid w:val="00C569F6"/>
    <w:rsid w:val="00C56BEF"/>
    <w:rsid w:val="00C56FD6"/>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DFE"/>
    <w:rsid w:val="00C75695"/>
    <w:rsid w:val="00C75BB7"/>
    <w:rsid w:val="00C761AF"/>
    <w:rsid w:val="00C762DC"/>
    <w:rsid w:val="00C76B1F"/>
    <w:rsid w:val="00C76B56"/>
    <w:rsid w:val="00C77226"/>
    <w:rsid w:val="00C77458"/>
    <w:rsid w:val="00C777AF"/>
    <w:rsid w:val="00C777D5"/>
    <w:rsid w:val="00C77882"/>
    <w:rsid w:val="00C77BD6"/>
    <w:rsid w:val="00C77C38"/>
    <w:rsid w:val="00C800B1"/>
    <w:rsid w:val="00C8025B"/>
    <w:rsid w:val="00C8061B"/>
    <w:rsid w:val="00C80DCC"/>
    <w:rsid w:val="00C814B9"/>
    <w:rsid w:val="00C8152D"/>
    <w:rsid w:val="00C816AB"/>
    <w:rsid w:val="00C816EA"/>
    <w:rsid w:val="00C81746"/>
    <w:rsid w:val="00C81983"/>
    <w:rsid w:val="00C81C0A"/>
    <w:rsid w:val="00C81CA7"/>
    <w:rsid w:val="00C81F23"/>
    <w:rsid w:val="00C82D67"/>
    <w:rsid w:val="00C83350"/>
    <w:rsid w:val="00C83485"/>
    <w:rsid w:val="00C83581"/>
    <w:rsid w:val="00C83871"/>
    <w:rsid w:val="00C83F90"/>
    <w:rsid w:val="00C8499F"/>
    <w:rsid w:val="00C85228"/>
    <w:rsid w:val="00C853A7"/>
    <w:rsid w:val="00C8542A"/>
    <w:rsid w:val="00C85545"/>
    <w:rsid w:val="00C85A6A"/>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E0"/>
    <w:rsid w:val="00C91E6A"/>
    <w:rsid w:val="00C91EC6"/>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CDD"/>
    <w:rsid w:val="00CA7D0C"/>
    <w:rsid w:val="00CB0413"/>
    <w:rsid w:val="00CB057A"/>
    <w:rsid w:val="00CB08AE"/>
    <w:rsid w:val="00CB0AEF"/>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944"/>
    <w:rsid w:val="00CC2DA8"/>
    <w:rsid w:val="00CC316B"/>
    <w:rsid w:val="00CC34E7"/>
    <w:rsid w:val="00CC3E96"/>
    <w:rsid w:val="00CC3F16"/>
    <w:rsid w:val="00CC4278"/>
    <w:rsid w:val="00CC4651"/>
    <w:rsid w:val="00CC47CC"/>
    <w:rsid w:val="00CC485A"/>
    <w:rsid w:val="00CC496C"/>
    <w:rsid w:val="00CC4980"/>
    <w:rsid w:val="00CC4D6A"/>
    <w:rsid w:val="00CC5226"/>
    <w:rsid w:val="00CC53B2"/>
    <w:rsid w:val="00CC5461"/>
    <w:rsid w:val="00CC5633"/>
    <w:rsid w:val="00CC5C75"/>
    <w:rsid w:val="00CC5D16"/>
    <w:rsid w:val="00CC5ECA"/>
    <w:rsid w:val="00CC5FCB"/>
    <w:rsid w:val="00CC6A07"/>
    <w:rsid w:val="00CC6B58"/>
    <w:rsid w:val="00CC6D57"/>
    <w:rsid w:val="00CC76D9"/>
    <w:rsid w:val="00CC77A4"/>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B74"/>
    <w:rsid w:val="00CD7E45"/>
    <w:rsid w:val="00CD7EE6"/>
    <w:rsid w:val="00CE01BC"/>
    <w:rsid w:val="00CE0260"/>
    <w:rsid w:val="00CE0617"/>
    <w:rsid w:val="00CE09B8"/>
    <w:rsid w:val="00CE0C9A"/>
    <w:rsid w:val="00CE111D"/>
    <w:rsid w:val="00CE163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4F80"/>
    <w:rsid w:val="00CE51A1"/>
    <w:rsid w:val="00CE52EF"/>
    <w:rsid w:val="00CE5B66"/>
    <w:rsid w:val="00CE620A"/>
    <w:rsid w:val="00CE656D"/>
    <w:rsid w:val="00CE6E9E"/>
    <w:rsid w:val="00CE7116"/>
    <w:rsid w:val="00CE74D6"/>
    <w:rsid w:val="00CE7C59"/>
    <w:rsid w:val="00CE7DB4"/>
    <w:rsid w:val="00CE7ECD"/>
    <w:rsid w:val="00CF0A2F"/>
    <w:rsid w:val="00CF0C2D"/>
    <w:rsid w:val="00CF117D"/>
    <w:rsid w:val="00CF13F3"/>
    <w:rsid w:val="00CF152B"/>
    <w:rsid w:val="00CF1761"/>
    <w:rsid w:val="00CF19D2"/>
    <w:rsid w:val="00CF1B3D"/>
    <w:rsid w:val="00CF1E73"/>
    <w:rsid w:val="00CF28E1"/>
    <w:rsid w:val="00CF2996"/>
    <w:rsid w:val="00CF3261"/>
    <w:rsid w:val="00CF3733"/>
    <w:rsid w:val="00CF3808"/>
    <w:rsid w:val="00CF3ADD"/>
    <w:rsid w:val="00CF3C97"/>
    <w:rsid w:val="00CF3E08"/>
    <w:rsid w:val="00CF3E2D"/>
    <w:rsid w:val="00CF467C"/>
    <w:rsid w:val="00CF4C01"/>
    <w:rsid w:val="00CF4F81"/>
    <w:rsid w:val="00CF5623"/>
    <w:rsid w:val="00CF562E"/>
    <w:rsid w:val="00CF59F1"/>
    <w:rsid w:val="00CF5CE0"/>
    <w:rsid w:val="00CF5CFB"/>
    <w:rsid w:val="00CF6160"/>
    <w:rsid w:val="00CF65C3"/>
    <w:rsid w:val="00CF7293"/>
    <w:rsid w:val="00CF730D"/>
    <w:rsid w:val="00CF758F"/>
    <w:rsid w:val="00CF7853"/>
    <w:rsid w:val="00CF78A0"/>
    <w:rsid w:val="00CF794D"/>
    <w:rsid w:val="00D002F5"/>
    <w:rsid w:val="00D00510"/>
    <w:rsid w:val="00D00658"/>
    <w:rsid w:val="00D008F1"/>
    <w:rsid w:val="00D00CB2"/>
    <w:rsid w:val="00D01245"/>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1E"/>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1A"/>
    <w:rsid w:val="00D11A51"/>
    <w:rsid w:val="00D11A9B"/>
    <w:rsid w:val="00D12647"/>
    <w:rsid w:val="00D1276E"/>
    <w:rsid w:val="00D12A1D"/>
    <w:rsid w:val="00D12E88"/>
    <w:rsid w:val="00D13281"/>
    <w:rsid w:val="00D136BB"/>
    <w:rsid w:val="00D13816"/>
    <w:rsid w:val="00D13D85"/>
    <w:rsid w:val="00D13F62"/>
    <w:rsid w:val="00D13FD9"/>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C9"/>
    <w:rsid w:val="00D20062"/>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3107"/>
    <w:rsid w:val="00D33655"/>
    <w:rsid w:val="00D33688"/>
    <w:rsid w:val="00D339DC"/>
    <w:rsid w:val="00D33AC1"/>
    <w:rsid w:val="00D33E30"/>
    <w:rsid w:val="00D341D6"/>
    <w:rsid w:val="00D34639"/>
    <w:rsid w:val="00D34C56"/>
    <w:rsid w:val="00D3541C"/>
    <w:rsid w:val="00D35746"/>
    <w:rsid w:val="00D35B2F"/>
    <w:rsid w:val="00D35BE2"/>
    <w:rsid w:val="00D36155"/>
    <w:rsid w:val="00D365CC"/>
    <w:rsid w:val="00D36CF7"/>
    <w:rsid w:val="00D36E52"/>
    <w:rsid w:val="00D37A1C"/>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6375"/>
    <w:rsid w:val="00D46725"/>
    <w:rsid w:val="00D46C3C"/>
    <w:rsid w:val="00D46DE8"/>
    <w:rsid w:val="00D47306"/>
    <w:rsid w:val="00D4795B"/>
    <w:rsid w:val="00D479EE"/>
    <w:rsid w:val="00D47B15"/>
    <w:rsid w:val="00D47B4A"/>
    <w:rsid w:val="00D47B8A"/>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940"/>
    <w:rsid w:val="00D54ADC"/>
    <w:rsid w:val="00D54B7C"/>
    <w:rsid w:val="00D54D6A"/>
    <w:rsid w:val="00D54D9D"/>
    <w:rsid w:val="00D54DB1"/>
    <w:rsid w:val="00D54F61"/>
    <w:rsid w:val="00D554BA"/>
    <w:rsid w:val="00D55A0D"/>
    <w:rsid w:val="00D55D9F"/>
    <w:rsid w:val="00D5618A"/>
    <w:rsid w:val="00D56468"/>
    <w:rsid w:val="00D5646E"/>
    <w:rsid w:val="00D56DF1"/>
    <w:rsid w:val="00D57141"/>
    <w:rsid w:val="00D578FD"/>
    <w:rsid w:val="00D6009A"/>
    <w:rsid w:val="00D609CB"/>
    <w:rsid w:val="00D60C6C"/>
    <w:rsid w:val="00D60D21"/>
    <w:rsid w:val="00D60EA9"/>
    <w:rsid w:val="00D60FB6"/>
    <w:rsid w:val="00D61053"/>
    <w:rsid w:val="00D611E4"/>
    <w:rsid w:val="00D612BD"/>
    <w:rsid w:val="00D61872"/>
    <w:rsid w:val="00D61A08"/>
    <w:rsid w:val="00D61C71"/>
    <w:rsid w:val="00D61D70"/>
    <w:rsid w:val="00D61EA7"/>
    <w:rsid w:val="00D6244F"/>
    <w:rsid w:val="00D62599"/>
    <w:rsid w:val="00D62B5F"/>
    <w:rsid w:val="00D62DC3"/>
    <w:rsid w:val="00D636C1"/>
    <w:rsid w:val="00D636FD"/>
    <w:rsid w:val="00D63DFD"/>
    <w:rsid w:val="00D63FA2"/>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187F"/>
    <w:rsid w:val="00D71AD3"/>
    <w:rsid w:val="00D71DE0"/>
    <w:rsid w:val="00D720BF"/>
    <w:rsid w:val="00D721AE"/>
    <w:rsid w:val="00D724A1"/>
    <w:rsid w:val="00D724D0"/>
    <w:rsid w:val="00D7328D"/>
    <w:rsid w:val="00D73409"/>
    <w:rsid w:val="00D73736"/>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4E9"/>
    <w:rsid w:val="00D807E1"/>
    <w:rsid w:val="00D81021"/>
    <w:rsid w:val="00D81366"/>
    <w:rsid w:val="00D8137B"/>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B05"/>
    <w:rsid w:val="00D85E14"/>
    <w:rsid w:val="00D86400"/>
    <w:rsid w:val="00D865A6"/>
    <w:rsid w:val="00D8683A"/>
    <w:rsid w:val="00D86857"/>
    <w:rsid w:val="00D86C03"/>
    <w:rsid w:val="00D87307"/>
    <w:rsid w:val="00D874EF"/>
    <w:rsid w:val="00D87508"/>
    <w:rsid w:val="00D87894"/>
    <w:rsid w:val="00D8792F"/>
    <w:rsid w:val="00D87D33"/>
    <w:rsid w:val="00D87EB3"/>
    <w:rsid w:val="00D9038E"/>
    <w:rsid w:val="00D91230"/>
    <w:rsid w:val="00D91364"/>
    <w:rsid w:val="00D91524"/>
    <w:rsid w:val="00D917D2"/>
    <w:rsid w:val="00D918BE"/>
    <w:rsid w:val="00D920CF"/>
    <w:rsid w:val="00D926AF"/>
    <w:rsid w:val="00D92D16"/>
    <w:rsid w:val="00D93C68"/>
    <w:rsid w:val="00D93E00"/>
    <w:rsid w:val="00D944B3"/>
    <w:rsid w:val="00D9489F"/>
    <w:rsid w:val="00D94B41"/>
    <w:rsid w:val="00D94EEF"/>
    <w:rsid w:val="00D950E0"/>
    <w:rsid w:val="00D95205"/>
    <w:rsid w:val="00D95508"/>
    <w:rsid w:val="00D955CB"/>
    <w:rsid w:val="00D95623"/>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F9B"/>
    <w:rsid w:val="00DA225A"/>
    <w:rsid w:val="00DA2931"/>
    <w:rsid w:val="00DA2C28"/>
    <w:rsid w:val="00DA2C69"/>
    <w:rsid w:val="00DA2D48"/>
    <w:rsid w:val="00DA2D8A"/>
    <w:rsid w:val="00DA3133"/>
    <w:rsid w:val="00DA3226"/>
    <w:rsid w:val="00DA33F3"/>
    <w:rsid w:val="00DA3AF3"/>
    <w:rsid w:val="00DA3C62"/>
    <w:rsid w:val="00DA3D77"/>
    <w:rsid w:val="00DA3DB6"/>
    <w:rsid w:val="00DA3FBD"/>
    <w:rsid w:val="00DA45F3"/>
    <w:rsid w:val="00DA46A6"/>
    <w:rsid w:val="00DA4B8E"/>
    <w:rsid w:val="00DA4DF7"/>
    <w:rsid w:val="00DA4EA9"/>
    <w:rsid w:val="00DA4F78"/>
    <w:rsid w:val="00DA5125"/>
    <w:rsid w:val="00DA60A3"/>
    <w:rsid w:val="00DA66FB"/>
    <w:rsid w:val="00DA6729"/>
    <w:rsid w:val="00DA6B64"/>
    <w:rsid w:val="00DA71C2"/>
    <w:rsid w:val="00DA7F00"/>
    <w:rsid w:val="00DB00F6"/>
    <w:rsid w:val="00DB072D"/>
    <w:rsid w:val="00DB0A79"/>
    <w:rsid w:val="00DB0EA0"/>
    <w:rsid w:val="00DB103E"/>
    <w:rsid w:val="00DB1161"/>
    <w:rsid w:val="00DB15BA"/>
    <w:rsid w:val="00DB15D7"/>
    <w:rsid w:val="00DB1D9A"/>
    <w:rsid w:val="00DB34E3"/>
    <w:rsid w:val="00DB4BCB"/>
    <w:rsid w:val="00DB4DF0"/>
    <w:rsid w:val="00DB50C3"/>
    <w:rsid w:val="00DB523F"/>
    <w:rsid w:val="00DB5554"/>
    <w:rsid w:val="00DB56D6"/>
    <w:rsid w:val="00DB5BEA"/>
    <w:rsid w:val="00DB6023"/>
    <w:rsid w:val="00DB6562"/>
    <w:rsid w:val="00DB6801"/>
    <w:rsid w:val="00DB744B"/>
    <w:rsid w:val="00DB7858"/>
    <w:rsid w:val="00DB7ADF"/>
    <w:rsid w:val="00DB7E25"/>
    <w:rsid w:val="00DC00DC"/>
    <w:rsid w:val="00DC04A8"/>
    <w:rsid w:val="00DC0A50"/>
    <w:rsid w:val="00DC0EA0"/>
    <w:rsid w:val="00DC1114"/>
    <w:rsid w:val="00DC116D"/>
    <w:rsid w:val="00DC12F0"/>
    <w:rsid w:val="00DC18CD"/>
    <w:rsid w:val="00DC2014"/>
    <w:rsid w:val="00DC25A2"/>
    <w:rsid w:val="00DC29C5"/>
    <w:rsid w:val="00DC2C9B"/>
    <w:rsid w:val="00DC33C0"/>
    <w:rsid w:val="00DC36D4"/>
    <w:rsid w:val="00DC3CD3"/>
    <w:rsid w:val="00DC3D9E"/>
    <w:rsid w:val="00DC42CC"/>
    <w:rsid w:val="00DC466C"/>
    <w:rsid w:val="00DC4A9F"/>
    <w:rsid w:val="00DC550C"/>
    <w:rsid w:val="00DC56E6"/>
    <w:rsid w:val="00DC57AE"/>
    <w:rsid w:val="00DC5F0C"/>
    <w:rsid w:val="00DC6AFD"/>
    <w:rsid w:val="00DC6E6D"/>
    <w:rsid w:val="00DC767B"/>
    <w:rsid w:val="00DC7AB3"/>
    <w:rsid w:val="00DC7B6B"/>
    <w:rsid w:val="00DC7DCB"/>
    <w:rsid w:val="00DC7E67"/>
    <w:rsid w:val="00DD0077"/>
    <w:rsid w:val="00DD0585"/>
    <w:rsid w:val="00DD11D3"/>
    <w:rsid w:val="00DD12BB"/>
    <w:rsid w:val="00DD13F1"/>
    <w:rsid w:val="00DD14D7"/>
    <w:rsid w:val="00DD1910"/>
    <w:rsid w:val="00DD1BBF"/>
    <w:rsid w:val="00DD21BE"/>
    <w:rsid w:val="00DD313F"/>
    <w:rsid w:val="00DD3825"/>
    <w:rsid w:val="00DD3FF7"/>
    <w:rsid w:val="00DD426B"/>
    <w:rsid w:val="00DD475A"/>
    <w:rsid w:val="00DD4FE3"/>
    <w:rsid w:val="00DD5023"/>
    <w:rsid w:val="00DD5671"/>
    <w:rsid w:val="00DD5889"/>
    <w:rsid w:val="00DD5D34"/>
    <w:rsid w:val="00DD63E8"/>
    <w:rsid w:val="00DD649F"/>
    <w:rsid w:val="00DD687D"/>
    <w:rsid w:val="00DD6930"/>
    <w:rsid w:val="00DD69E0"/>
    <w:rsid w:val="00DD6C0C"/>
    <w:rsid w:val="00DD746C"/>
    <w:rsid w:val="00DD750C"/>
    <w:rsid w:val="00DD7EBB"/>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652"/>
    <w:rsid w:val="00DF2698"/>
    <w:rsid w:val="00DF29A3"/>
    <w:rsid w:val="00DF2C91"/>
    <w:rsid w:val="00DF2E09"/>
    <w:rsid w:val="00DF3F9A"/>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24F6"/>
    <w:rsid w:val="00E025A0"/>
    <w:rsid w:val="00E027CF"/>
    <w:rsid w:val="00E02961"/>
    <w:rsid w:val="00E02B20"/>
    <w:rsid w:val="00E02E67"/>
    <w:rsid w:val="00E03180"/>
    <w:rsid w:val="00E0327B"/>
    <w:rsid w:val="00E03306"/>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903"/>
    <w:rsid w:val="00E16334"/>
    <w:rsid w:val="00E165B6"/>
    <w:rsid w:val="00E16C0B"/>
    <w:rsid w:val="00E170B6"/>
    <w:rsid w:val="00E1723D"/>
    <w:rsid w:val="00E17569"/>
    <w:rsid w:val="00E178B5"/>
    <w:rsid w:val="00E17A07"/>
    <w:rsid w:val="00E17CBC"/>
    <w:rsid w:val="00E17DA0"/>
    <w:rsid w:val="00E17DCC"/>
    <w:rsid w:val="00E17E2D"/>
    <w:rsid w:val="00E201C3"/>
    <w:rsid w:val="00E2049F"/>
    <w:rsid w:val="00E20540"/>
    <w:rsid w:val="00E2059D"/>
    <w:rsid w:val="00E206DD"/>
    <w:rsid w:val="00E207A8"/>
    <w:rsid w:val="00E209F6"/>
    <w:rsid w:val="00E20C22"/>
    <w:rsid w:val="00E20F64"/>
    <w:rsid w:val="00E2155A"/>
    <w:rsid w:val="00E21892"/>
    <w:rsid w:val="00E21AF4"/>
    <w:rsid w:val="00E21B0C"/>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4107"/>
    <w:rsid w:val="00E343FB"/>
    <w:rsid w:val="00E3492F"/>
    <w:rsid w:val="00E34AE8"/>
    <w:rsid w:val="00E34B66"/>
    <w:rsid w:val="00E34D45"/>
    <w:rsid w:val="00E35011"/>
    <w:rsid w:val="00E35304"/>
    <w:rsid w:val="00E35786"/>
    <w:rsid w:val="00E358A4"/>
    <w:rsid w:val="00E35B38"/>
    <w:rsid w:val="00E35E00"/>
    <w:rsid w:val="00E35E29"/>
    <w:rsid w:val="00E36291"/>
    <w:rsid w:val="00E366E2"/>
    <w:rsid w:val="00E36BB7"/>
    <w:rsid w:val="00E36D85"/>
    <w:rsid w:val="00E37111"/>
    <w:rsid w:val="00E37558"/>
    <w:rsid w:val="00E376A1"/>
    <w:rsid w:val="00E4019E"/>
    <w:rsid w:val="00E40961"/>
    <w:rsid w:val="00E40B9A"/>
    <w:rsid w:val="00E414E0"/>
    <w:rsid w:val="00E414E2"/>
    <w:rsid w:val="00E41822"/>
    <w:rsid w:val="00E41A14"/>
    <w:rsid w:val="00E41D3D"/>
    <w:rsid w:val="00E4208E"/>
    <w:rsid w:val="00E42429"/>
    <w:rsid w:val="00E429A0"/>
    <w:rsid w:val="00E42AE8"/>
    <w:rsid w:val="00E430BE"/>
    <w:rsid w:val="00E432A3"/>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AD3"/>
    <w:rsid w:val="00E47CEB"/>
    <w:rsid w:val="00E47F7D"/>
    <w:rsid w:val="00E50B7D"/>
    <w:rsid w:val="00E50C13"/>
    <w:rsid w:val="00E51448"/>
    <w:rsid w:val="00E514C3"/>
    <w:rsid w:val="00E516A7"/>
    <w:rsid w:val="00E518D0"/>
    <w:rsid w:val="00E518D9"/>
    <w:rsid w:val="00E51E3C"/>
    <w:rsid w:val="00E521EC"/>
    <w:rsid w:val="00E523B8"/>
    <w:rsid w:val="00E528CF"/>
    <w:rsid w:val="00E52DF7"/>
    <w:rsid w:val="00E52F74"/>
    <w:rsid w:val="00E530FB"/>
    <w:rsid w:val="00E531E8"/>
    <w:rsid w:val="00E5344D"/>
    <w:rsid w:val="00E53EB0"/>
    <w:rsid w:val="00E545E8"/>
    <w:rsid w:val="00E54B64"/>
    <w:rsid w:val="00E54D84"/>
    <w:rsid w:val="00E56266"/>
    <w:rsid w:val="00E56378"/>
    <w:rsid w:val="00E56A2C"/>
    <w:rsid w:val="00E56B49"/>
    <w:rsid w:val="00E579E5"/>
    <w:rsid w:val="00E57A72"/>
    <w:rsid w:val="00E57B47"/>
    <w:rsid w:val="00E57DDE"/>
    <w:rsid w:val="00E60569"/>
    <w:rsid w:val="00E60D35"/>
    <w:rsid w:val="00E60D8E"/>
    <w:rsid w:val="00E616D3"/>
    <w:rsid w:val="00E61CD0"/>
    <w:rsid w:val="00E61CE9"/>
    <w:rsid w:val="00E628F9"/>
    <w:rsid w:val="00E62DFF"/>
    <w:rsid w:val="00E62E82"/>
    <w:rsid w:val="00E63335"/>
    <w:rsid w:val="00E636CC"/>
    <w:rsid w:val="00E637BD"/>
    <w:rsid w:val="00E63ABF"/>
    <w:rsid w:val="00E63EDD"/>
    <w:rsid w:val="00E6444F"/>
    <w:rsid w:val="00E65179"/>
    <w:rsid w:val="00E6524D"/>
    <w:rsid w:val="00E65563"/>
    <w:rsid w:val="00E65620"/>
    <w:rsid w:val="00E656B7"/>
    <w:rsid w:val="00E657CB"/>
    <w:rsid w:val="00E659FC"/>
    <w:rsid w:val="00E668CB"/>
    <w:rsid w:val="00E669C8"/>
    <w:rsid w:val="00E66B8F"/>
    <w:rsid w:val="00E673E4"/>
    <w:rsid w:val="00E67680"/>
    <w:rsid w:val="00E67806"/>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315"/>
    <w:rsid w:val="00E733CA"/>
    <w:rsid w:val="00E7389E"/>
    <w:rsid w:val="00E739BE"/>
    <w:rsid w:val="00E73A8D"/>
    <w:rsid w:val="00E73A9D"/>
    <w:rsid w:val="00E73B16"/>
    <w:rsid w:val="00E73B44"/>
    <w:rsid w:val="00E73CA0"/>
    <w:rsid w:val="00E73D3D"/>
    <w:rsid w:val="00E73D92"/>
    <w:rsid w:val="00E73E11"/>
    <w:rsid w:val="00E73E62"/>
    <w:rsid w:val="00E740A7"/>
    <w:rsid w:val="00E74230"/>
    <w:rsid w:val="00E7441E"/>
    <w:rsid w:val="00E74749"/>
    <w:rsid w:val="00E74E76"/>
    <w:rsid w:val="00E75148"/>
    <w:rsid w:val="00E75426"/>
    <w:rsid w:val="00E75E1D"/>
    <w:rsid w:val="00E76ACB"/>
    <w:rsid w:val="00E76C21"/>
    <w:rsid w:val="00E76EBB"/>
    <w:rsid w:val="00E77814"/>
    <w:rsid w:val="00E77C89"/>
    <w:rsid w:val="00E80379"/>
    <w:rsid w:val="00E80415"/>
    <w:rsid w:val="00E80809"/>
    <w:rsid w:val="00E808CA"/>
    <w:rsid w:val="00E8097B"/>
    <w:rsid w:val="00E809E0"/>
    <w:rsid w:val="00E80CA4"/>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3E78"/>
    <w:rsid w:val="00E84258"/>
    <w:rsid w:val="00E84726"/>
    <w:rsid w:val="00E8472A"/>
    <w:rsid w:val="00E8486A"/>
    <w:rsid w:val="00E848AA"/>
    <w:rsid w:val="00E849D0"/>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523A"/>
    <w:rsid w:val="00E95459"/>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E9E"/>
    <w:rsid w:val="00EA1C04"/>
    <w:rsid w:val="00EA20BF"/>
    <w:rsid w:val="00EA220A"/>
    <w:rsid w:val="00EA2220"/>
    <w:rsid w:val="00EA2499"/>
    <w:rsid w:val="00EA27DF"/>
    <w:rsid w:val="00EA2DA6"/>
    <w:rsid w:val="00EA2EA1"/>
    <w:rsid w:val="00EA2EF6"/>
    <w:rsid w:val="00EA2F9C"/>
    <w:rsid w:val="00EA33DE"/>
    <w:rsid w:val="00EA3A0E"/>
    <w:rsid w:val="00EA3B65"/>
    <w:rsid w:val="00EA41A2"/>
    <w:rsid w:val="00EA49A3"/>
    <w:rsid w:val="00EA4C53"/>
    <w:rsid w:val="00EA51C7"/>
    <w:rsid w:val="00EA524A"/>
    <w:rsid w:val="00EA54F9"/>
    <w:rsid w:val="00EA558F"/>
    <w:rsid w:val="00EA58B3"/>
    <w:rsid w:val="00EA59C5"/>
    <w:rsid w:val="00EA5CC6"/>
    <w:rsid w:val="00EA5E93"/>
    <w:rsid w:val="00EA62A1"/>
    <w:rsid w:val="00EA677C"/>
    <w:rsid w:val="00EA68CE"/>
    <w:rsid w:val="00EA6968"/>
    <w:rsid w:val="00EA6DCE"/>
    <w:rsid w:val="00EA6DFD"/>
    <w:rsid w:val="00EA73AD"/>
    <w:rsid w:val="00EA76DD"/>
    <w:rsid w:val="00EA7856"/>
    <w:rsid w:val="00EA7BC6"/>
    <w:rsid w:val="00EA7EAC"/>
    <w:rsid w:val="00EA7F32"/>
    <w:rsid w:val="00EB01C2"/>
    <w:rsid w:val="00EB04C6"/>
    <w:rsid w:val="00EB0D81"/>
    <w:rsid w:val="00EB0FD3"/>
    <w:rsid w:val="00EB11FD"/>
    <w:rsid w:val="00EB1334"/>
    <w:rsid w:val="00EB137E"/>
    <w:rsid w:val="00EB1A94"/>
    <w:rsid w:val="00EB1AF9"/>
    <w:rsid w:val="00EB1CB4"/>
    <w:rsid w:val="00EB1D96"/>
    <w:rsid w:val="00EB1DFE"/>
    <w:rsid w:val="00EB1F04"/>
    <w:rsid w:val="00EB25BF"/>
    <w:rsid w:val="00EB2721"/>
    <w:rsid w:val="00EB274C"/>
    <w:rsid w:val="00EB32F3"/>
    <w:rsid w:val="00EB3310"/>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C6"/>
    <w:rsid w:val="00EC02E0"/>
    <w:rsid w:val="00EC07F4"/>
    <w:rsid w:val="00EC080F"/>
    <w:rsid w:val="00EC1188"/>
    <w:rsid w:val="00EC126D"/>
    <w:rsid w:val="00EC13D6"/>
    <w:rsid w:val="00EC14F8"/>
    <w:rsid w:val="00EC1E0D"/>
    <w:rsid w:val="00EC20F2"/>
    <w:rsid w:val="00EC2446"/>
    <w:rsid w:val="00EC272D"/>
    <w:rsid w:val="00EC2E20"/>
    <w:rsid w:val="00EC3695"/>
    <w:rsid w:val="00EC391C"/>
    <w:rsid w:val="00EC49AA"/>
    <w:rsid w:val="00EC4AA6"/>
    <w:rsid w:val="00EC4B7B"/>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7"/>
    <w:rsid w:val="00EE1399"/>
    <w:rsid w:val="00EE141F"/>
    <w:rsid w:val="00EE143D"/>
    <w:rsid w:val="00EE1861"/>
    <w:rsid w:val="00EE1B5B"/>
    <w:rsid w:val="00EE1B8E"/>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2A9"/>
    <w:rsid w:val="00EE45F9"/>
    <w:rsid w:val="00EE4EB3"/>
    <w:rsid w:val="00EE51EB"/>
    <w:rsid w:val="00EE561C"/>
    <w:rsid w:val="00EE56FB"/>
    <w:rsid w:val="00EE5719"/>
    <w:rsid w:val="00EE5729"/>
    <w:rsid w:val="00EE58A3"/>
    <w:rsid w:val="00EE5FB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E68"/>
    <w:rsid w:val="00F10EC4"/>
    <w:rsid w:val="00F11160"/>
    <w:rsid w:val="00F111E5"/>
    <w:rsid w:val="00F112F8"/>
    <w:rsid w:val="00F118FB"/>
    <w:rsid w:val="00F12441"/>
    <w:rsid w:val="00F12454"/>
    <w:rsid w:val="00F124AB"/>
    <w:rsid w:val="00F124BE"/>
    <w:rsid w:val="00F131ED"/>
    <w:rsid w:val="00F1328A"/>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8A3"/>
    <w:rsid w:val="00F17BAA"/>
    <w:rsid w:val="00F17FBF"/>
    <w:rsid w:val="00F21099"/>
    <w:rsid w:val="00F21100"/>
    <w:rsid w:val="00F2140C"/>
    <w:rsid w:val="00F21450"/>
    <w:rsid w:val="00F21483"/>
    <w:rsid w:val="00F21D64"/>
    <w:rsid w:val="00F21F6A"/>
    <w:rsid w:val="00F2212C"/>
    <w:rsid w:val="00F2276C"/>
    <w:rsid w:val="00F22F77"/>
    <w:rsid w:val="00F2358D"/>
    <w:rsid w:val="00F23E40"/>
    <w:rsid w:val="00F243D6"/>
    <w:rsid w:val="00F24501"/>
    <w:rsid w:val="00F246E5"/>
    <w:rsid w:val="00F24776"/>
    <w:rsid w:val="00F25019"/>
    <w:rsid w:val="00F2518C"/>
    <w:rsid w:val="00F25601"/>
    <w:rsid w:val="00F25B34"/>
    <w:rsid w:val="00F2656A"/>
    <w:rsid w:val="00F2659A"/>
    <w:rsid w:val="00F2694D"/>
    <w:rsid w:val="00F26CF0"/>
    <w:rsid w:val="00F27B99"/>
    <w:rsid w:val="00F27EC0"/>
    <w:rsid w:val="00F3025F"/>
    <w:rsid w:val="00F3042B"/>
    <w:rsid w:val="00F30537"/>
    <w:rsid w:val="00F30683"/>
    <w:rsid w:val="00F3088B"/>
    <w:rsid w:val="00F30FFB"/>
    <w:rsid w:val="00F3154A"/>
    <w:rsid w:val="00F3162F"/>
    <w:rsid w:val="00F316C8"/>
    <w:rsid w:val="00F31BAE"/>
    <w:rsid w:val="00F320AA"/>
    <w:rsid w:val="00F321CE"/>
    <w:rsid w:val="00F32258"/>
    <w:rsid w:val="00F328F4"/>
    <w:rsid w:val="00F32E93"/>
    <w:rsid w:val="00F32EC9"/>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5EBD"/>
    <w:rsid w:val="00F3607C"/>
    <w:rsid w:val="00F36156"/>
    <w:rsid w:val="00F362A6"/>
    <w:rsid w:val="00F367A9"/>
    <w:rsid w:val="00F369CA"/>
    <w:rsid w:val="00F36C53"/>
    <w:rsid w:val="00F36F6E"/>
    <w:rsid w:val="00F371DB"/>
    <w:rsid w:val="00F37608"/>
    <w:rsid w:val="00F378DB"/>
    <w:rsid w:val="00F37CE5"/>
    <w:rsid w:val="00F37F41"/>
    <w:rsid w:val="00F37F6D"/>
    <w:rsid w:val="00F37F94"/>
    <w:rsid w:val="00F401A7"/>
    <w:rsid w:val="00F407F7"/>
    <w:rsid w:val="00F409B0"/>
    <w:rsid w:val="00F40FAD"/>
    <w:rsid w:val="00F4104C"/>
    <w:rsid w:val="00F412D2"/>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AAE"/>
    <w:rsid w:val="00F50C26"/>
    <w:rsid w:val="00F5130C"/>
    <w:rsid w:val="00F51375"/>
    <w:rsid w:val="00F5139A"/>
    <w:rsid w:val="00F52790"/>
    <w:rsid w:val="00F5285F"/>
    <w:rsid w:val="00F528EE"/>
    <w:rsid w:val="00F52B23"/>
    <w:rsid w:val="00F52F80"/>
    <w:rsid w:val="00F535C8"/>
    <w:rsid w:val="00F536DA"/>
    <w:rsid w:val="00F53763"/>
    <w:rsid w:val="00F53792"/>
    <w:rsid w:val="00F53814"/>
    <w:rsid w:val="00F54278"/>
    <w:rsid w:val="00F547E8"/>
    <w:rsid w:val="00F5490E"/>
    <w:rsid w:val="00F55228"/>
    <w:rsid w:val="00F5523B"/>
    <w:rsid w:val="00F55FEA"/>
    <w:rsid w:val="00F562AD"/>
    <w:rsid w:val="00F563D9"/>
    <w:rsid w:val="00F563EF"/>
    <w:rsid w:val="00F56542"/>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20E4"/>
    <w:rsid w:val="00F622AE"/>
    <w:rsid w:val="00F6244B"/>
    <w:rsid w:val="00F625B4"/>
    <w:rsid w:val="00F625FC"/>
    <w:rsid w:val="00F629FA"/>
    <w:rsid w:val="00F62B50"/>
    <w:rsid w:val="00F62CE8"/>
    <w:rsid w:val="00F62D43"/>
    <w:rsid w:val="00F63486"/>
    <w:rsid w:val="00F643F8"/>
    <w:rsid w:val="00F6496A"/>
    <w:rsid w:val="00F64D90"/>
    <w:rsid w:val="00F64DC3"/>
    <w:rsid w:val="00F64DE2"/>
    <w:rsid w:val="00F64F6E"/>
    <w:rsid w:val="00F6572C"/>
    <w:rsid w:val="00F6624E"/>
    <w:rsid w:val="00F66D45"/>
    <w:rsid w:val="00F673C0"/>
    <w:rsid w:val="00F70205"/>
    <w:rsid w:val="00F70585"/>
    <w:rsid w:val="00F7065F"/>
    <w:rsid w:val="00F708BC"/>
    <w:rsid w:val="00F70D36"/>
    <w:rsid w:val="00F7115C"/>
    <w:rsid w:val="00F7143F"/>
    <w:rsid w:val="00F714A9"/>
    <w:rsid w:val="00F719B6"/>
    <w:rsid w:val="00F719EF"/>
    <w:rsid w:val="00F72857"/>
    <w:rsid w:val="00F72C12"/>
    <w:rsid w:val="00F72FDA"/>
    <w:rsid w:val="00F73197"/>
    <w:rsid w:val="00F7350E"/>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93A"/>
    <w:rsid w:val="00F80E37"/>
    <w:rsid w:val="00F81838"/>
    <w:rsid w:val="00F8194D"/>
    <w:rsid w:val="00F81ABF"/>
    <w:rsid w:val="00F81ADF"/>
    <w:rsid w:val="00F81C80"/>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538"/>
    <w:rsid w:val="00F84748"/>
    <w:rsid w:val="00F84C03"/>
    <w:rsid w:val="00F84E3D"/>
    <w:rsid w:val="00F85391"/>
    <w:rsid w:val="00F856C6"/>
    <w:rsid w:val="00F85787"/>
    <w:rsid w:val="00F85884"/>
    <w:rsid w:val="00F85B3E"/>
    <w:rsid w:val="00F85C0E"/>
    <w:rsid w:val="00F86089"/>
    <w:rsid w:val="00F865D8"/>
    <w:rsid w:val="00F86615"/>
    <w:rsid w:val="00F86B57"/>
    <w:rsid w:val="00F86FB3"/>
    <w:rsid w:val="00F8720F"/>
    <w:rsid w:val="00F873CC"/>
    <w:rsid w:val="00F87C08"/>
    <w:rsid w:val="00F900A6"/>
    <w:rsid w:val="00F903F8"/>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618"/>
    <w:rsid w:val="00FA176B"/>
    <w:rsid w:val="00FA18AF"/>
    <w:rsid w:val="00FA1AE3"/>
    <w:rsid w:val="00FA1CBB"/>
    <w:rsid w:val="00FA1D2E"/>
    <w:rsid w:val="00FA2661"/>
    <w:rsid w:val="00FA298D"/>
    <w:rsid w:val="00FA2B80"/>
    <w:rsid w:val="00FA2F74"/>
    <w:rsid w:val="00FA3557"/>
    <w:rsid w:val="00FA3850"/>
    <w:rsid w:val="00FA3BED"/>
    <w:rsid w:val="00FA42F9"/>
    <w:rsid w:val="00FA445D"/>
    <w:rsid w:val="00FA47CA"/>
    <w:rsid w:val="00FA4ADE"/>
    <w:rsid w:val="00FA4D25"/>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EC2"/>
    <w:rsid w:val="00FB1378"/>
    <w:rsid w:val="00FB140E"/>
    <w:rsid w:val="00FB19F5"/>
    <w:rsid w:val="00FB21C2"/>
    <w:rsid w:val="00FB258F"/>
    <w:rsid w:val="00FB261B"/>
    <w:rsid w:val="00FB27B4"/>
    <w:rsid w:val="00FB29A5"/>
    <w:rsid w:val="00FB2E9D"/>
    <w:rsid w:val="00FB2FD2"/>
    <w:rsid w:val="00FB32C1"/>
    <w:rsid w:val="00FB359A"/>
    <w:rsid w:val="00FB3C25"/>
    <w:rsid w:val="00FB3EF7"/>
    <w:rsid w:val="00FB3F2D"/>
    <w:rsid w:val="00FB4116"/>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4075"/>
    <w:rsid w:val="00FC42A6"/>
    <w:rsid w:val="00FC42A8"/>
    <w:rsid w:val="00FC4343"/>
    <w:rsid w:val="00FC454D"/>
    <w:rsid w:val="00FC47F3"/>
    <w:rsid w:val="00FC4C01"/>
    <w:rsid w:val="00FC4E04"/>
    <w:rsid w:val="00FC4F65"/>
    <w:rsid w:val="00FC4F96"/>
    <w:rsid w:val="00FC50AA"/>
    <w:rsid w:val="00FC5A71"/>
    <w:rsid w:val="00FC5BC6"/>
    <w:rsid w:val="00FC6BEB"/>
    <w:rsid w:val="00FC6FFE"/>
    <w:rsid w:val="00FC73EE"/>
    <w:rsid w:val="00FC7486"/>
    <w:rsid w:val="00FC74B2"/>
    <w:rsid w:val="00FC7973"/>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2024"/>
    <w:rsid w:val="00FD2028"/>
    <w:rsid w:val="00FD29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619"/>
    <w:rsid w:val="00FD78B4"/>
    <w:rsid w:val="00FD7A65"/>
    <w:rsid w:val="00FD7A7A"/>
    <w:rsid w:val="00FD7AD2"/>
    <w:rsid w:val="00FE036C"/>
    <w:rsid w:val="00FE0586"/>
    <w:rsid w:val="00FE0905"/>
    <w:rsid w:val="00FE0A0E"/>
    <w:rsid w:val="00FE1477"/>
    <w:rsid w:val="00FE1759"/>
    <w:rsid w:val="00FE196A"/>
    <w:rsid w:val="00FE1E16"/>
    <w:rsid w:val="00FE2209"/>
    <w:rsid w:val="00FE2D6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931"/>
    <w:rsid w:val="00FF6936"/>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15:docId w15:val="{A0ED8A0D-B784-47A3-B85C-89D895935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2732"/>
    <w:pPr>
      <w:spacing w:afterLines="50" w:after="50"/>
    </w:pPr>
    <w:rPr>
      <w:rFonts w:eastAsia="Times New Roman"/>
      <w:lang w:eastAsia="en-US"/>
    </w:rPr>
  </w:style>
  <w:style w:type="paragraph" w:styleId="10">
    <w:name w:val="heading 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FD6A7C"/>
    <w:pPr>
      <w:keepNext/>
      <w:numPr>
        <w:ilvl w:val="2"/>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Char"/>
    <w:uiPriority w:val="9"/>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0"/>
    <w:uiPriority w:val="9"/>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목록 단락,列表段落,リスト段落,P"/>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1"/>
    <w:next w:val="a4"/>
    <w:qFormat/>
    <w:rsid w:val="0017152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basedOn w:val="a1"/>
    <w:next w:val="a4"/>
    <w:qFormat/>
    <w:rsid w:val="005638F8"/>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7"/>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9"/>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10"/>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paragraph" w:styleId="af3">
    <w:name w:val="Normal (Web)"/>
    <w:basedOn w:val="a"/>
    <w:uiPriority w:val="99"/>
    <w:semiHidden/>
    <w:unhideWhenUsed/>
    <w:rsid w:val="001D0844"/>
    <w:pPr>
      <w:spacing w:before="100" w:beforeAutospacing="1" w:afterLines="0" w:after="100" w:afterAutospacing="1"/>
    </w:pPr>
    <w:rPr>
      <w:rFonts w:ascii="宋体" w:eastAsia="宋体" w:hAnsi="宋体" w:cs="宋体"/>
      <w:sz w:val="24"/>
      <w:szCs w:val="24"/>
      <w:lang w:eastAsia="zh-CN"/>
    </w:rPr>
  </w:style>
  <w:style w:type="paragraph" w:customStyle="1" w:styleId="Guidance">
    <w:name w:val="Guidance"/>
    <w:basedOn w:val="a"/>
    <w:qFormat/>
    <w:rsid w:val="00C0651F"/>
    <w:pPr>
      <w:spacing w:afterLines="0" w:after="180"/>
    </w:pPr>
    <w:rPr>
      <w:rFonts w:eastAsia="等线"/>
      <w:i/>
      <w:color w:val="0000F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2095749">
          <w:marLeft w:val="979"/>
          <w:marRight w:val="0"/>
          <w:marTop w:val="0"/>
          <w:marBottom w:val="0"/>
          <w:divBdr>
            <w:top w:val="none" w:sz="0" w:space="0" w:color="auto"/>
            <w:left w:val="none" w:sz="0" w:space="0" w:color="auto"/>
            <w:bottom w:val="none" w:sz="0" w:space="0" w:color="auto"/>
            <w:right w:val="none" w:sz="0" w:space="0" w:color="auto"/>
          </w:divBdr>
        </w:div>
        <w:div w:id="436413525">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3770225">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12309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811699-5E96-456D-A78B-538A6ADED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1075</TotalTime>
  <Pages>4</Pages>
  <Words>1687</Words>
  <Characters>9618</Characters>
  <Application>Microsoft Office Word</Application>
  <DocSecurity>0</DocSecurity>
  <PresentationFormat/>
  <Lines>80</Lines>
  <Paragraphs>22</Paragraphs>
  <Slides>0</Slides>
  <Notes>0</Notes>
  <HiddenSlides>0</HiddenSlides>
  <MMClips>0</MMClip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contribution</vt:lpstr>
      <vt:lpstr>3GPP contribution</vt:lpstr>
      <vt:lpstr>3GPP contribution</vt:lpstr>
    </vt:vector>
  </TitlesOfParts>
  <Company>DaTang Mobile</Company>
  <LinksUpToDate>false</LinksUpToDate>
  <CharactersWithSpaces>11283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zhoulei</cp:lastModifiedBy>
  <cp:revision>9</cp:revision>
  <dcterms:created xsi:type="dcterms:W3CDTF">2022-08-10T09:39:00Z</dcterms:created>
  <dcterms:modified xsi:type="dcterms:W3CDTF">2022-08-12T06:47:00Z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